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2E9" w:rsidRDefault="00D262E9">
      <w:pPr>
        <w:spacing w:after="0" w:line="360" w:lineRule="auto"/>
        <w:ind w:left="284" w:hanging="284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  <w:u w:val="single"/>
          <w:lang w:val="uk-UA" w:eastAsia="ru-RU"/>
        </w:rPr>
      </w:pPr>
      <w:r>
        <w:rPr>
          <w:rFonts w:ascii="Times New Roman" w:hAnsi="Times New Roman" w:cs="Times New Roman"/>
          <w:b/>
          <w:bCs/>
          <w:color w:val="FF0000"/>
          <w:sz w:val="48"/>
          <w:szCs w:val="48"/>
          <w:u w:val="single"/>
          <w:lang w:val="uk-UA" w:eastAsia="ru-RU"/>
        </w:rPr>
        <w:t>Зовнішнє незалежне оцінювання 2019</w:t>
      </w:r>
    </w:p>
    <w:p w:rsidR="00D262E9" w:rsidRDefault="00D262E9">
      <w:pPr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89.75pt;height:330pt;visibility:visible">
            <v:imagedata r:id="rId4" o:title=""/>
          </v:shape>
        </w:pict>
      </w:r>
    </w:p>
    <w:p w:rsidR="00D262E9" w:rsidRDefault="00D262E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FF0000"/>
          <w:kern w:val="36"/>
          <w:sz w:val="44"/>
          <w:szCs w:val="44"/>
          <w:u w:val="single"/>
          <w:lang w:val="uk-UA" w:eastAsia="ru-RU"/>
        </w:rPr>
      </w:pPr>
      <w:r>
        <w:rPr>
          <w:rFonts w:ascii="Times New Roman" w:hAnsi="Times New Roman" w:cs="Times New Roman"/>
          <w:b/>
          <w:bCs/>
          <w:color w:val="FF0000"/>
          <w:kern w:val="36"/>
          <w:sz w:val="44"/>
          <w:szCs w:val="44"/>
          <w:u w:val="single"/>
          <w:lang w:val="uk-UA" w:eastAsia="ru-RU"/>
        </w:rPr>
        <w:t>УВАГА! Під час проведення зовнішнього незалежного оцінювання</w:t>
      </w:r>
    </w:p>
    <w:p w:rsidR="00D262E9" w:rsidRDefault="00D262E9">
      <w:pPr>
        <w:rPr>
          <w:rFonts w:ascii="Times New Roman" w:hAnsi="Times New Roman" w:cs="Times New Roman"/>
          <w:b/>
          <w:bCs/>
          <w:caps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Рисунок 3" o:spid="_x0000_i1026" type="#_x0000_t75" style="width:545.25pt;height:336.75pt;visibility:visible">
            <v:imagedata r:id="rId5" o:title=""/>
          </v:shape>
        </w:pict>
      </w:r>
    </w:p>
    <w:p w:rsidR="00D262E9" w:rsidRDefault="00D262E9">
      <w:pPr>
        <w:spacing w:after="0" w:line="360" w:lineRule="auto"/>
        <w:ind w:left="284" w:hanging="284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  <w:u w:val="single"/>
          <w:lang w:val="uk-UA" w:eastAsia="ru-RU"/>
        </w:rPr>
      </w:pPr>
      <w:r>
        <w:rPr>
          <w:rFonts w:ascii="Times New Roman" w:hAnsi="Times New Roman" w:cs="Times New Roman"/>
          <w:b/>
          <w:bCs/>
          <w:color w:val="FF0000"/>
          <w:sz w:val="48"/>
          <w:szCs w:val="48"/>
          <w:u w:val="single"/>
          <w:lang w:val="uk-UA" w:eastAsia="ru-RU"/>
        </w:rPr>
        <w:t>Зовнішнє незалежне оцінювання 2019</w:t>
      </w:r>
    </w:p>
    <w:p w:rsidR="00D262E9" w:rsidRDefault="00D262E9">
      <w:pPr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Рисунок 8" o:spid="_x0000_i1027" type="#_x0000_t75" style="width:499.5pt;height:348pt;visibility:visible">
            <v:imagedata r:id="rId6" o:title=""/>
          </v:shape>
        </w:pict>
      </w:r>
    </w:p>
    <w:p w:rsidR="00D262E9" w:rsidRDefault="00D262E9">
      <w:pPr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Рисунок 2" o:spid="_x0000_i1028" type="#_x0000_t75" style="width:490.5pt;height:378pt;visibility:visible">
            <v:imagedata r:id="rId7" o:title=""/>
          </v:shape>
        </w:pict>
      </w:r>
    </w:p>
    <w:p w:rsidR="00D262E9" w:rsidRDefault="00D262E9">
      <w:pPr>
        <w:spacing w:after="0" w:line="360" w:lineRule="auto"/>
        <w:ind w:left="284" w:hanging="284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  <w:u w:val="single"/>
          <w:lang w:val="uk-UA" w:eastAsia="ru-RU"/>
        </w:rPr>
      </w:pPr>
      <w:r>
        <w:rPr>
          <w:rFonts w:ascii="Times New Roman" w:hAnsi="Times New Roman" w:cs="Times New Roman"/>
          <w:b/>
          <w:bCs/>
          <w:color w:val="FF0000"/>
          <w:sz w:val="48"/>
          <w:szCs w:val="48"/>
          <w:u w:val="single"/>
          <w:lang w:val="uk-UA" w:eastAsia="ru-RU"/>
        </w:rPr>
        <w:t>Зовнішнє незалежне оцінювання 2019</w:t>
      </w:r>
    </w:p>
    <w:p w:rsidR="00D262E9" w:rsidRDefault="00D262E9">
      <w:pPr>
        <w:rPr>
          <w:rFonts w:ascii="Times New Roman" w:hAnsi="Times New Roman" w:cs="Times New Roman"/>
          <w:b/>
          <w:bCs/>
          <w:caps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Рисунок 5" o:spid="_x0000_i1029" type="#_x0000_t75" style="width:545.25pt;height:5in;visibility:visible">
            <v:imagedata r:id="rId8" o:title=""/>
          </v:shape>
        </w:pict>
      </w:r>
    </w:p>
    <w:p w:rsidR="00D262E9" w:rsidRDefault="00D262E9">
      <w:pPr>
        <w:rPr>
          <w:rFonts w:ascii="Times New Roman" w:hAnsi="Times New Roman" w:cs="Times New Roman"/>
          <w:b/>
          <w:bCs/>
          <w:caps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Рисунок 6" o:spid="_x0000_i1030" type="#_x0000_t75" style="width:561pt;height:367.5pt;visibility:visible">
            <v:imagedata r:id="rId9" o:title=""/>
          </v:shape>
        </w:pict>
      </w:r>
    </w:p>
    <w:p w:rsidR="00D262E9" w:rsidRDefault="00D262E9">
      <w:pPr>
        <w:spacing w:after="0" w:line="360" w:lineRule="auto"/>
        <w:ind w:left="284" w:hanging="284"/>
        <w:jc w:val="center"/>
        <w:rPr>
          <w:rFonts w:ascii="Georgia" w:hAnsi="Georgia" w:cs="Georgia"/>
          <w:b/>
          <w:bCs/>
          <w:color w:val="002060"/>
          <w:sz w:val="36"/>
          <w:szCs w:val="36"/>
          <w:lang w:val="uk-UA" w:eastAsia="ru-RU"/>
        </w:rPr>
        <w:sectPr w:rsidR="00D262E9">
          <w:pgSz w:w="11906" w:h="16838"/>
          <w:pgMar w:top="567" w:right="284" w:bottom="567" w:left="284" w:header="709" w:footer="709" w:gutter="0"/>
          <w:cols w:space="708"/>
          <w:docGrid w:linePitch="360"/>
        </w:sectPr>
      </w:pPr>
    </w:p>
    <w:p w:rsidR="00D262E9" w:rsidRDefault="00D262E9">
      <w:pPr>
        <w:spacing w:after="0" w:line="360" w:lineRule="auto"/>
        <w:ind w:left="284" w:hanging="284"/>
        <w:jc w:val="center"/>
        <w:rPr>
          <w:rFonts w:ascii="Georgia" w:hAnsi="Georgia" w:cs="Georgia"/>
          <w:b/>
          <w:bCs/>
          <w:color w:val="002060"/>
          <w:sz w:val="36"/>
          <w:szCs w:val="36"/>
          <w:lang w:val="uk-UA" w:eastAsia="ru-RU"/>
        </w:rPr>
      </w:pPr>
      <w:r>
        <w:rPr>
          <w:rFonts w:ascii="Georgia" w:hAnsi="Georgia" w:cs="Georgia"/>
          <w:b/>
          <w:bCs/>
          <w:color w:val="002060"/>
          <w:sz w:val="36"/>
          <w:szCs w:val="36"/>
          <w:lang w:val="uk-UA" w:eastAsia="ru-RU"/>
        </w:rPr>
        <w:t>ПЕРЕЛІК ПУНКТІВ ТЕСТУВАННЯ ЗНО-2019</w:t>
      </w:r>
    </w:p>
    <w:p w:rsidR="00D262E9" w:rsidRDefault="00D262E9">
      <w:pPr>
        <w:spacing w:after="0" w:line="360" w:lineRule="auto"/>
        <w:ind w:left="284" w:hanging="284"/>
        <w:jc w:val="center"/>
        <w:rPr>
          <w:rFonts w:ascii="Georgia" w:hAnsi="Georgia" w:cs="Georgia"/>
          <w:b/>
          <w:bCs/>
          <w:color w:val="002060"/>
          <w:sz w:val="24"/>
          <w:szCs w:val="24"/>
          <w:lang w:val="uk-UA" w:eastAsia="ru-RU"/>
        </w:rPr>
      </w:pPr>
    </w:p>
    <w:tbl>
      <w:tblPr>
        <w:tblW w:w="1559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60"/>
        <w:gridCol w:w="1560"/>
        <w:gridCol w:w="9639"/>
        <w:gridCol w:w="2835"/>
      </w:tblGrid>
      <w:tr w:rsidR="00D262E9">
        <w:tc>
          <w:tcPr>
            <w:tcW w:w="1560" w:type="dxa"/>
          </w:tcPr>
          <w:p w:rsidR="00D262E9" w:rsidRDefault="00D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1"/>
                <w:szCs w:val="21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1"/>
                <w:szCs w:val="21"/>
                <w:lang w:val="uk-UA" w:eastAsia="ru-RU"/>
              </w:rPr>
              <w:t>Дата проведення ЗНО</w:t>
            </w:r>
          </w:p>
        </w:tc>
        <w:tc>
          <w:tcPr>
            <w:tcW w:w="1560" w:type="dxa"/>
          </w:tcPr>
          <w:p w:rsidR="00D262E9" w:rsidRDefault="00D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1"/>
                <w:szCs w:val="21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1"/>
                <w:szCs w:val="21"/>
                <w:lang w:val="uk-UA" w:eastAsia="ru-RU"/>
              </w:rPr>
              <w:t>Навчальний предмет</w:t>
            </w:r>
          </w:p>
        </w:tc>
        <w:tc>
          <w:tcPr>
            <w:tcW w:w="9639" w:type="dxa"/>
            <w:vAlign w:val="center"/>
          </w:tcPr>
          <w:p w:rsidR="00D262E9" w:rsidRDefault="00D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uk-UA" w:eastAsia="ru-RU"/>
              </w:rPr>
              <w:t>Пункт проведення ЗНО</w:t>
            </w:r>
          </w:p>
        </w:tc>
        <w:tc>
          <w:tcPr>
            <w:tcW w:w="2835" w:type="dxa"/>
          </w:tcPr>
          <w:p w:rsidR="00D262E9" w:rsidRDefault="00D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1"/>
                <w:szCs w:val="21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1"/>
                <w:szCs w:val="21"/>
                <w:lang w:val="uk-UA" w:eastAsia="ru-RU"/>
              </w:rPr>
              <w:t>Кількість випускників, які проходитимуть тестування в пункті ЗНО</w:t>
            </w:r>
          </w:p>
        </w:tc>
      </w:tr>
      <w:tr w:rsidR="00D262E9">
        <w:trPr>
          <w:cantSplit/>
        </w:trPr>
        <w:tc>
          <w:tcPr>
            <w:tcW w:w="1560" w:type="dxa"/>
            <w:vMerge w:val="restart"/>
            <w:vAlign w:val="center"/>
          </w:tcPr>
          <w:p w:rsidR="00D262E9" w:rsidRDefault="00D262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21 травня</w:t>
            </w:r>
          </w:p>
          <w:p w:rsidR="00D262E9" w:rsidRDefault="00D262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2019 р.</w:t>
            </w:r>
          </w:p>
        </w:tc>
        <w:tc>
          <w:tcPr>
            <w:tcW w:w="1560" w:type="dxa"/>
            <w:vMerge w:val="restart"/>
            <w:vAlign w:val="center"/>
          </w:tcPr>
          <w:p w:rsidR="00D262E9" w:rsidRDefault="00D262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Математика</w:t>
            </w:r>
          </w:p>
        </w:tc>
        <w:tc>
          <w:tcPr>
            <w:tcW w:w="9639" w:type="dxa"/>
          </w:tcPr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Технологічний коледж Дніпровського державного технічного університету</w:t>
            </w:r>
          </w:p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lang w:val="uk-UA" w:eastAsia="ru-RU"/>
              </w:rPr>
              <w:t>Адреса: пр. Конституції, 2-А</w:t>
            </w:r>
          </w:p>
        </w:tc>
        <w:tc>
          <w:tcPr>
            <w:tcW w:w="2835" w:type="dxa"/>
            <w:vAlign w:val="center"/>
          </w:tcPr>
          <w:p w:rsidR="00D262E9" w:rsidRDefault="00D262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21</w:t>
            </w:r>
          </w:p>
        </w:tc>
      </w:tr>
      <w:tr w:rsidR="00D262E9">
        <w:trPr>
          <w:cantSplit/>
        </w:trPr>
        <w:tc>
          <w:tcPr>
            <w:tcW w:w="1560" w:type="dxa"/>
            <w:vMerge/>
          </w:tcPr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</w:p>
        </w:tc>
        <w:tc>
          <w:tcPr>
            <w:tcW w:w="1560" w:type="dxa"/>
            <w:vMerge/>
          </w:tcPr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</w:p>
        </w:tc>
        <w:tc>
          <w:tcPr>
            <w:tcW w:w="9639" w:type="dxa"/>
          </w:tcPr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Дніпровський державний технічний університет (корпус 1)</w:t>
            </w:r>
          </w:p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lang w:val="uk-UA" w:eastAsia="ru-RU"/>
              </w:rPr>
              <w:t>Адреса: пр. Гімназичний (Пеліна), 16</w:t>
            </w:r>
          </w:p>
        </w:tc>
        <w:tc>
          <w:tcPr>
            <w:tcW w:w="2835" w:type="dxa"/>
            <w:vAlign w:val="center"/>
          </w:tcPr>
          <w:p w:rsidR="00D262E9" w:rsidRDefault="00D262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1</w:t>
            </w:r>
          </w:p>
        </w:tc>
      </w:tr>
      <w:tr w:rsidR="00D262E9">
        <w:trPr>
          <w:cantSplit/>
        </w:trPr>
        <w:tc>
          <w:tcPr>
            <w:tcW w:w="1560" w:type="dxa"/>
            <w:vMerge/>
          </w:tcPr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</w:p>
        </w:tc>
        <w:tc>
          <w:tcPr>
            <w:tcW w:w="1560" w:type="dxa"/>
            <w:vMerge/>
          </w:tcPr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</w:p>
        </w:tc>
        <w:tc>
          <w:tcPr>
            <w:tcW w:w="9639" w:type="dxa"/>
          </w:tcPr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Індустріальний коледж ДВНЗ «Український державний хіміко-технологічний університет»</w:t>
            </w:r>
          </w:p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lang w:val="uk-UA" w:eastAsia="ru-RU"/>
              </w:rPr>
              <w:t>Адреса: вул. Медична, 10</w:t>
            </w:r>
          </w:p>
        </w:tc>
        <w:tc>
          <w:tcPr>
            <w:tcW w:w="2835" w:type="dxa"/>
            <w:vAlign w:val="center"/>
          </w:tcPr>
          <w:p w:rsidR="00D262E9" w:rsidRDefault="00D262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29</w:t>
            </w:r>
          </w:p>
        </w:tc>
      </w:tr>
      <w:tr w:rsidR="00D262E9">
        <w:trPr>
          <w:cantSplit/>
        </w:trPr>
        <w:tc>
          <w:tcPr>
            <w:tcW w:w="1560" w:type="dxa"/>
            <w:vMerge/>
          </w:tcPr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</w:p>
        </w:tc>
        <w:tc>
          <w:tcPr>
            <w:tcW w:w="1560" w:type="dxa"/>
            <w:vMerge/>
          </w:tcPr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</w:p>
        </w:tc>
        <w:tc>
          <w:tcPr>
            <w:tcW w:w="9639" w:type="dxa"/>
          </w:tcPr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Кам</w:t>
            </w:r>
            <w:r>
              <w:rPr>
                <w:rFonts w:ascii="Times New Roman" w:hAnsi="Times New Roman" w:cs="Times New Roman"/>
                <w:color w:val="002060"/>
                <w:lang w:eastAsia="ru-RU"/>
              </w:rPr>
              <w:t>’</w:t>
            </w: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янський державний енергетичний технікум</w:t>
            </w:r>
          </w:p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lang w:val="uk-UA" w:eastAsia="ru-RU"/>
              </w:rPr>
              <w:t>Адреса: вул. Енергетиків, 36</w:t>
            </w:r>
          </w:p>
        </w:tc>
        <w:tc>
          <w:tcPr>
            <w:tcW w:w="2835" w:type="dxa"/>
            <w:vAlign w:val="center"/>
          </w:tcPr>
          <w:p w:rsidR="00D262E9" w:rsidRDefault="00D262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27</w:t>
            </w:r>
          </w:p>
        </w:tc>
      </w:tr>
      <w:tr w:rsidR="00D262E9">
        <w:trPr>
          <w:cantSplit/>
        </w:trPr>
        <w:tc>
          <w:tcPr>
            <w:tcW w:w="1560" w:type="dxa"/>
            <w:vMerge w:val="restart"/>
            <w:vAlign w:val="center"/>
          </w:tcPr>
          <w:p w:rsidR="00D262E9" w:rsidRDefault="00D262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23 травня 2019 р.</w:t>
            </w:r>
          </w:p>
        </w:tc>
        <w:tc>
          <w:tcPr>
            <w:tcW w:w="1560" w:type="dxa"/>
            <w:vMerge w:val="restart"/>
            <w:vAlign w:val="center"/>
          </w:tcPr>
          <w:p w:rsidR="00D262E9" w:rsidRDefault="00D262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Українська мова і</w:t>
            </w:r>
          </w:p>
          <w:p w:rsidR="00D262E9" w:rsidRDefault="00D262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література</w:t>
            </w:r>
          </w:p>
        </w:tc>
        <w:tc>
          <w:tcPr>
            <w:tcW w:w="9639" w:type="dxa"/>
          </w:tcPr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Комунальний заклад «Загальноосвітній навчальний заклад І ступеня – гімназія № 39» Кам’янської міської ради</w:t>
            </w:r>
          </w:p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lang w:val="uk-UA" w:eastAsia="ru-RU"/>
              </w:rPr>
              <w:t>Адреса: б-р Будівельників, 15</w:t>
            </w:r>
          </w:p>
        </w:tc>
        <w:tc>
          <w:tcPr>
            <w:tcW w:w="2835" w:type="dxa"/>
            <w:vAlign w:val="center"/>
          </w:tcPr>
          <w:p w:rsidR="00D262E9" w:rsidRDefault="00D262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lang w:eastAsia="ru-RU"/>
              </w:rPr>
            </w:pPr>
            <w:r>
              <w:rPr>
                <w:rFonts w:ascii="Times New Roman" w:hAnsi="Times New Roman" w:cs="Times New Roman"/>
                <w:color w:val="002060"/>
                <w:lang w:eastAsia="ru-RU"/>
              </w:rPr>
              <w:t>30</w:t>
            </w:r>
          </w:p>
        </w:tc>
      </w:tr>
      <w:tr w:rsidR="00D262E9">
        <w:trPr>
          <w:cantSplit/>
        </w:trPr>
        <w:tc>
          <w:tcPr>
            <w:tcW w:w="1560" w:type="dxa"/>
            <w:vMerge/>
          </w:tcPr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</w:p>
        </w:tc>
        <w:tc>
          <w:tcPr>
            <w:tcW w:w="1560" w:type="dxa"/>
            <w:vMerge/>
          </w:tcPr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</w:p>
        </w:tc>
        <w:tc>
          <w:tcPr>
            <w:tcW w:w="9639" w:type="dxa"/>
          </w:tcPr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Кам</w:t>
            </w:r>
            <w:r>
              <w:rPr>
                <w:rFonts w:ascii="Times New Roman" w:hAnsi="Times New Roman" w:cs="Times New Roman"/>
                <w:color w:val="002060"/>
                <w:lang w:eastAsia="ru-RU"/>
              </w:rPr>
              <w:t>’</w:t>
            </w: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янський державний енергетичний технікум</w:t>
            </w:r>
          </w:p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lang w:val="uk-UA" w:eastAsia="ru-RU"/>
              </w:rPr>
              <w:t>Адреса: вул. Енергетиків, 36</w:t>
            </w:r>
          </w:p>
        </w:tc>
        <w:tc>
          <w:tcPr>
            <w:tcW w:w="2835" w:type="dxa"/>
            <w:vAlign w:val="center"/>
          </w:tcPr>
          <w:p w:rsidR="00D262E9" w:rsidRDefault="00D262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25</w:t>
            </w:r>
          </w:p>
        </w:tc>
      </w:tr>
      <w:tr w:rsidR="00D262E9">
        <w:trPr>
          <w:cantSplit/>
        </w:trPr>
        <w:tc>
          <w:tcPr>
            <w:tcW w:w="1560" w:type="dxa"/>
            <w:vMerge/>
          </w:tcPr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</w:p>
        </w:tc>
        <w:tc>
          <w:tcPr>
            <w:tcW w:w="1560" w:type="dxa"/>
            <w:vMerge/>
          </w:tcPr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</w:p>
        </w:tc>
        <w:tc>
          <w:tcPr>
            <w:tcW w:w="9639" w:type="dxa"/>
          </w:tcPr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Комунальний заклад «Середня загальноосвітня школа № 30» Кам’янської міської ради</w:t>
            </w:r>
          </w:p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lang w:val="uk-UA" w:eastAsia="ru-RU"/>
              </w:rPr>
              <w:t>Адреса: б-р Героїв, 20</w:t>
            </w:r>
          </w:p>
        </w:tc>
        <w:tc>
          <w:tcPr>
            <w:tcW w:w="2835" w:type="dxa"/>
            <w:vAlign w:val="center"/>
          </w:tcPr>
          <w:p w:rsidR="00D262E9" w:rsidRDefault="00D262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4</w:t>
            </w:r>
          </w:p>
        </w:tc>
      </w:tr>
      <w:tr w:rsidR="00D262E9">
        <w:tc>
          <w:tcPr>
            <w:tcW w:w="1560" w:type="dxa"/>
            <w:vAlign w:val="center"/>
          </w:tcPr>
          <w:p w:rsidR="00D262E9" w:rsidRDefault="00D262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27 травня 2019 р.</w:t>
            </w:r>
          </w:p>
        </w:tc>
        <w:tc>
          <w:tcPr>
            <w:tcW w:w="1560" w:type="dxa"/>
            <w:vAlign w:val="center"/>
          </w:tcPr>
          <w:p w:rsidR="00D262E9" w:rsidRDefault="00D262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Німецька мова</w:t>
            </w:r>
          </w:p>
        </w:tc>
        <w:tc>
          <w:tcPr>
            <w:tcW w:w="9639" w:type="dxa"/>
          </w:tcPr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Комунальний заклад освіти «Середня загальноосвітня школа № 46» Дніпровської міської ради</w:t>
            </w:r>
          </w:p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lang w:val="uk-UA" w:eastAsia="ru-RU"/>
              </w:rPr>
              <w:t>Адреса: м. Дніпро, вул. Робоча, 75-А</w:t>
            </w:r>
          </w:p>
        </w:tc>
        <w:tc>
          <w:tcPr>
            <w:tcW w:w="2835" w:type="dxa"/>
            <w:vAlign w:val="center"/>
          </w:tcPr>
          <w:p w:rsidR="00D262E9" w:rsidRDefault="00D262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1</w:t>
            </w:r>
          </w:p>
        </w:tc>
      </w:tr>
      <w:tr w:rsidR="00D262E9">
        <w:trPr>
          <w:cantSplit/>
        </w:trPr>
        <w:tc>
          <w:tcPr>
            <w:tcW w:w="1560" w:type="dxa"/>
            <w:vMerge w:val="restart"/>
            <w:vAlign w:val="center"/>
          </w:tcPr>
          <w:p w:rsidR="00D262E9" w:rsidRDefault="00D262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28 травня 2019 р.</w:t>
            </w:r>
          </w:p>
        </w:tc>
        <w:tc>
          <w:tcPr>
            <w:tcW w:w="1560" w:type="dxa"/>
            <w:vMerge w:val="restart"/>
            <w:vAlign w:val="center"/>
          </w:tcPr>
          <w:p w:rsidR="00D262E9" w:rsidRDefault="00D262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Англійська мова</w:t>
            </w:r>
          </w:p>
        </w:tc>
        <w:tc>
          <w:tcPr>
            <w:tcW w:w="9639" w:type="dxa"/>
          </w:tcPr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Комунальний заклад «Загальноосвітній навчальний заклад І ступеня – гімназія № 39» Кам’янської міської ради</w:t>
            </w:r>
          </w:p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lang w:val="uk-UA" w:eastAsia="ru-RU"/>
              </w:rPr>
              <w:t>Адреса: б-р Будівельників, 15</w:t>
            </w:r>
          </w:p>
        </w:tc>
        <w:tc>
          <w:tcPr>
            <w:tcW w:w="2835" w:type="dxa"/>
            <w:vAlign w:val="center"/>
          </w:tcPr>
          <w:p w:rsidR="00D262E9" w:rsidRDefault="00D262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17</w:t>
            </w:r>
          </w:p>
        </w:tc>
      </w:tr>
      <w:tr w:rsidR="00D262E9">
        <w:trPr>
          <w:cantSplit/>
        </w:trPr>
        <w:tc>
          <w:tcPr>
            <w:tcW w:w="1560" w:type="dxa"/>
            <w:vMerge/>
          </w:tcPr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</w:p>
        </w:tc>
        <w:tc>
          <w:tcPr>
            <w:tcW w:w="1560" w:type="dxa"/>
            <w:vMerge/>
          </w:tcPr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</w:p>
        </w:tc>
        <w:tc>
          <w:tcPr>
            <w:tcW w:w="9639" w:type="dxa"/>
          </w:tcPr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Комунальний заклад «Середня загальноосвітня школа № 30» Кам’янської міської ради</w:t>
            </w:r>
          </w:p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lang w:val="uk-UA" w:eastAsia="ru-RU"/>
              </w:rPr>
              <w:t>Адреса: б-р Героїв, 20</w:t>
            </w:r>
          </w:p>
        </w:tc>
        <w:tc>
          <w:tcPr>
            <w:tcW w:w="2835" w:type="dxa"/>
            <w:vAlign w:val="center"/>
          </w:tcPr>
          <w:p w:rsidR="00D262E9" w:rsidRDefault="00D262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18</w:t>
            </w:r>
          </w:p>
        </w:tc>
      </w:tr>
      <w:tr w:rsidR="00D262E9">
        <w:trPr>
          <w:cantSplit/>
        </w:trPr>
        <w:tc>
          <w:tcPr>
            <w:tcW w:w="1560" w:type="dxa"/>
            <w:vMerge/>
          </w:tcPr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</w:p>
        </w:tc>
        <w:tc>
          <w:tcPr>
            <w:tcW w:w="1560" w:type="dxa"/>
            <w:vMerge/>
          </w:tcPr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</w:p>
        </w:tc>
        <w:tc>
          <w:tcPr>
            <w:tcW w:w="9639" w:type="dxa"/>
          </w:tcPr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Комунальний заклад «Навчально-виховний комплекс № 37» Кам’янської міської ради</w:t>
            </w:r>
          </w:p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lang w:val="uk-UA" w:eastAsia="ru-RU"/>
              </w:rPr>
              <w:t>Адреса: вул. В.Чорновола (Уральська), 34/22</w:t>
            </w:r>
          </w:p>
        </w:tc>
        <w:tc>
          <w:tcPr>
            <w:tcW w:w="2835" w:type="dxa"/>
            <w:vAlign w:val="center"/>
          </w:tcPr>
          <w:p w:rsidR="00D262E9" w:rsidRDefault="00D262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17</w:t>
            </w:r>
          </w:p>
        </w:tc>
      </w:tr>
      <w:tr w:rsidR="00D262E9">
        <w:tc>
          <w:tcPr>
            <w:tcW w:w="1560" w:type="dxa"/>
            <w:vAlign w:val="center"/>
          </w:tcPr>
          <w:p w:rsidR="00D262E9" w:rsidRDefault="00D262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30 травня 2019 р.</w:t>
            </w:r>
          </w:p>
        </w:tc>
        <w:tc>
          <w:tcPr>
            <w:tcW w:w="1560" w:type="dxa"/>
            <w:vAlign w:val="center"/>
          </w:tcPr>
          <w:p w:rsidR="00D262E9" w:rsidRDefault="00D262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Фізика</w:t>
            </w:r>
          </w:p>
        </w:tc>
        <w:tc>
          <w:tcPr>
            <w:tcW w:w="9639" w:type="dxa"/>
          </w:tcPr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Кам</w:t>
            </w:r>
            <w:r>
              <w:rPr>
                <w:rFonts w:ascii="Times New Roman" w:hAnsi="Times New Roman" w:cs="Times New Roman"/>
                <w:color w:val="002060"/>
                <w:lang w:eastAsia="ru-RU"/>
              </w:rPr>
              <w:t>’</w:t>
            </w: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янське вище професійне училище</w:t>
            </w:r>
          </w:p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lang w:val="uk-UA" w:eastAsia="ru-RU"/>
              </w:rPr>
              <w:t>Адреса: пр. Гімназичний (Пеліна), 10</w:t>
            </w:r>
          </w:p>
        </w:tc>
        <w:tc>
          <w:tcPr>
            <w:tcW w:w="2835" w:type="dxa"/>
            <w:vAlign w:val="center"/>
          </w:tcPr>
          <w:p w:rsidR="00D262E9" w:rsidRDefault="00D262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28</w:t>
            </w:r>
          </w:p>
        </w:tc>
      </w:tr>
      <w:tr w:rsidR="00D262E9">
        <w:trPr>
          <w:cantSplit/>
        </w:trPr>
        <w:tc>
          <w:tcPr>
            <w:tcW w:w="1560" w:type="dxa"/>
            <w:vMerge w:val="restart"/>
            <w:vAlign w:val="center"/>
          </w:tcPr>
          <w:p w:rsidR="00D262E9" w:rsidRDefault="00D262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4</w:t>
            </w:r>
            <w:r>
              <w:rPr>
                <w:rFonts w:ascii="Times New Roman" w:hAnsi="Times New Roman" w:cs="Times New Roman"/>
                <w:color w:val="002060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червня 2019 р.</w:t>
            </w:r>
          </w:p>
        </w:tc>
        <w:tc>
          <w:tcPr>
            <w:tcW w:w="1560" w:type="dxa"/>
            <w:vMerge w:val="restart"/>
            <w:vAlign w:val="center"/>
          </w:tcPr>
          <w:p w:rsidR="00D262E9" w:rsidRDefault="00D262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Історія України</w:t>
            </w:r>
          </w:p>
        </w:tc>
        <w:tc>
          <w:tcPr>
            <w:tcW w:w="9639" w:type="dxa"/>
          </w:tcPr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Комунальний заклад «Навчально-виховний комплекс № 37» Кам’янської міської ради</w:t>
            </w:r>
          </w:p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lang w:val="uk-UA" w:eastAsia="ru-RU"/>
              </w:rPr>
              <w:t>Адреса: вул. В.Чорновола (Уральська), 34/22</w:t>
            </w:r>
          </w:p>
        </w:tc>
        <w:tc>
          <w:tcPr>
            <w:tcW w:w="2835" w:type="dxa"/>
            <w:vAlign w:val="center"/>
          </w:tcPr>
          <w:p w:rsidR="00D262E9" w:rsidRDefault="00D262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16</w:t>
            </w:r>
          </w:p>
        </w:tc>
      </w:tr>
      <w:tr w:rsidR="00D262E9">
        <w:trPr>
          <w:cantSplit/>
        </w:trPr>
        <w:tc>
          <w:tcPr>
            <w:tcW w:w="1560" w:type="dxa"/>
            <w:vMerge/>
            <w:vAlign w:val="center"/>
          </w:tcPr>
          <w:p w:rsidR="00D262E9" w:rsidRDefault="00D262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lang w:eastAsia="ru-RU"/>
              </w:rPr>
            </w:pPr>
          </w:p>
        </w:tc>
        <w:tc>
          <w:tcPr>
            <w:tcW w:w="1560" w:type="dxa"/>
            <w:vMerge/>
            <w:vAlign w:val="center"/>
          </w:tcPr>
          <w:p w:rsidR="00D262E9" w:rsidRDefault="00D262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</w:p>
        </w:tc>
        <w:tc>
          <w:tcPr>
            <w:tcW w:w="9639" w:type="dxa"/>
          </w:tcPr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Технологічний коледж Дніпровського державного технічного університету</w:t>
            </w:r>
          </w:p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lang w:val="uk-UA" w:eastAsia="ru-RU"/>
              </w:rPr>
              <w:t>Адреса: пр. Конституції, 2-А</w:t>
            </w:r>
          </w:p>
        </w:tc>
        <w:tc>
          <w:tcPr>
            <w:tcW w:w="2835" w:type="dxa"/>
            <w:vAlign w:val="center"/>
          </w:tcPr>
          <w:p w:rsidR="00D262E9" w:rsidRDefault="00D262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15</w:t>
            </w:r>
          </w:p>
        </w:tc>
      </w:tr>
      <w:tr w:rsidR="00D262E9">
        <w:tc>
          <w:tcPr>
            <w:tcW w:w="1560" w:type="dxa"/>
            <w:vAlign w:val="center"/>
          </w:tcPr>
          <w:p w:rsidR="00D262E9" w:rsidRDefault="00D262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06 червня 2019 р.</w:t>
            </w:r>
          </w:p>
        </w:tc>
        <w:tc>
          <w:tcPr>
            <w:tcW w:w="1560" w:type="dxa"/>
            <w:vAlign w:val="center"/>
          </w:tcPr>
          <w:p w:rsidR="00D262E9" w:rsidRDefault="00D262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Біологія</w:t>
            </w:r>
          </w:p>
        </w:tc>
        <w:tc>
          <w:tcPr>
            <w:tcW w:w="9639" w:type="dxa"/>
          </w:tcPr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Кам</w:t>
            </w:r>
            <w:r>
              <w:rPr>
                <w:rFonts w:ascii="Times New Roman" w:hAnsi="Times New Roman" w:cs="Times New Roman"/>
                <w:color w:val="002060"/>
                <w:lang w:eastAsia="ru-RU"/>
              </w:rPr>
              <w:t>’</w:t>
            </w: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янське вище професійне училище</w:t>
            </w:r>
          </w:p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lang w:val="uk-UA" w:eastAsia="ru-RU"/>
              </w:rPr>
              <w:t>Адреса: пр. Гімназичний (Пеліна), 10</w:t>
            </w:r>
          </w:p>
        </w:tc>
        <w:tc>
          <w:tcPr>
            <w:tcW w:w="2835" w:type="dxa"/>
            <w:vAlign w:val="center"/>
          </w:tcPr>
          <w:p w:rsidR="00D262E9" w:rsidRDefault="00D262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14</w:t>
            </w:r>
          </w:p>
        </w:tc>
      </w:tr>
      <w:tr w:rsidR="00D262E9">
        <w:tc>
          <w:tcPr>
            <w:tcW w:w="1560" w:type="dxa"/>
            <w:vAlign w:val="center"/>
          </w:tcPr>
          <w:p w:rsidR="00D262E9" w:rsidRDefault="00D262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11 червня 2019 р.</w:t>
            </w:r>
          </w:p>
        </w:tc>
        <w:tc>
          <w:tcPr>
            <w:tcW w:w="1560" w:type="dxa"/>
            <w:vAlign w:val="center"/>
          </w:tcPr>
          <w:p w:rsidR="00D262E9" w:rsidRDefault="00D262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Географія</w:t>
            </w:r>
          </w:p>
        </w:tc>
        <w:tc>
          <w:tcPr>
            <w:tcW w:w="9639" w:type="dxa"/>
          </w:tcPr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Дніпровський державний технічний університет (корпус 1)</w:t>
            </w:r>
          </w:p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lang w:val="uk-UA" w:eastAsia="ru-RU"/>
              </w:rPr>
              <w:t>Адреса: пр. Гімназичний (Пеліна), 16</w:t>
            </w:r>
          </w:p>
        </w:tc>
        <w:tc>
          <w:tcPr>
            <w:tcW w:w="2835" w:type="dxa"/>
            <w:vAlign w:val="center"/>
          </w:tcPr>
          <w:p w:rsidR="00D262E9" w:rsidRDefault="00D262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17</w:t>
            </w:r>
          </w:p>
        </w:tc>
      </w:tr>
      <w:tr w:rsidR="00D262E9">
        <w:tc>
          <w:tcPr>
            <w:tcW w:w="1560" w:type="dxa"/>
            <w:vAlign w:val="center"/>
          </w:tcPr>
          <w:p w:rsidR="00D262E9" w:rsidRDefault="00D262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13 червня 2019 р.</w:t>
            </w:r>
          </w:p>
        </w:tc>
        <w:tc>
          <w:tcPr>
            <w:tcW w:w="1560" w:type="dxa"/>
            <w:vAlign w:val="center"/>
          </w:tcPr>
          <w:p w:rsidR="00D262E9" w:rsidRDefault="00D262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Хімія</w:t>
            </w:r>
          </w:p>
        </w:tc>
        <w:tc>
          <w:tcPr>
            <w:tcW w:w="9639" w:type="dxa"/>
          </w:tcPr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Державний вищий навчальний заклад «Український державний хіміко-технологічний університет»</w:t>
            </w:r>
          </w:p>
          <w:p w:rsidR="00D262E9" w:rsidRDefault="00D262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lang w:val="uk-UA" w:eastAsia="ru-RU"/>
              </w:rPr>
              <w:t>Адреса: м. Дніпро, пр-т Гагаріна, 8</w:t>
            </w:r>
          </w:p>
        </w:tc>
        <w:tc>
          <w:tcPr>
            <w:tcW w:w="2835" w:type="dxa"/>
            <w:vAlign w:val="center"/>
          </w:tcPr>
          <w:p w:rsidR="00D262E9" w:rsidRDefault="00D262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2060"/>
                <w:lang w:val="uk-UA" w:eastAsia="ru-RU"/>
              </w:rPr>
              <w:t>7</w:t>
            </w:r>
          </w:p>
        </w:tc>
      </w:tr>
    </w:tbl>
    <w:p w:rsidR="00D262E9" w:rsidRDefault="00D262E9">
      <w:pPr>
        <w:rPr>
          <w:rFonts w:ascii="Times New Roman" w:hAnsi="Times New Roman" w:cs="Times New Roman"/>
          <w:b/>
          <w:bCs/>
          <w:caps/>
          <w:sz w:val="24"/>
          <w:szCs w:val="24"/>
          <w:lang w:val="uk-UA"/>
        </w:rPr>
      </w:pPr>
    </w:p>
    <w:sectPr w:rsidR="00D262E9" w:rsidSect="00D262E9">
      <w:pgSz w:w="16838" w:h="11906" w:orient="landscape" w:code="9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defaultTabStop w:val="708"/>
  <w:doNotHyphenateCaps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262E9"/>
    <w:rsid w:val="00D26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eastAsia="en-US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</TotalTime>
  <Pages>4</Pages>
  <Words>357</Words>
  <Characters>2035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Lana</cp:lastModifiedBy>
  <cp:revision>6</cp:revision>
  <cp:lastPrinted>2019-05-13T06:08:00Z</cp:lastPrinted>
  <dcterms:created xsi:type="dcterms:W3CDTF">2019-05-13T05:57:00Z</dcterms:created>
  <dcterms:modified xsi:type="dcterms:W3CDTF">2019-05-13T07:23:00Z</dcterms:modified>
</cp:coreProperties>
</file>