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BC361D" w:rsidP="00BC361D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 підсумками І семестру  2023 – 2024 навчального року з </w:t>
      </w:r>
      <w:r w:rsidR="004B2770">
        <w:rPr>
          <w:b/>
          <w:lang w:val="uk-UA"/>
        </w:rPr>
        <w:t>хімії</w:t>
      </w:r>
    </w:p>
    <w:p w:rsidR="00F61AD0" w:rsidRDefault="00F61AD0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F97BED" w:rsidRPr="006E3467" w:rsidRDefault="00F97BED" w:rsidP="00F97BED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F97BED" w:rsidRPr="006E3467" w:rsidRDefault="00F97BED" w:rsidP="00F97BED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F97BED" w:rsidRPr="006E3467" w:rsidRDefault="00F97BED" w:rsidP="00F97BED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3E3739" w:rsidRPr="003E3739" w:rsidRDefault="003E3739" w:rsidP="003E3739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 w:rsidRPr="003E3739">
        <w:rPr>
          <w:rFonts w:eastAsia="Calibri" w:cs="Times New Roman"/>
          <w:b/>
          <w:u w:val="single"/>
          <w:lang w:val="uk-UA"/>
        </w:rPr>
        <w:t>з хімії</w:t>
      </w:r>
    </w:p>
    <w:p w:rsidR="00BC361D" w:rsidRDefault="00BC361D">
      <w:pPr>
        <w:rPr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645"/>
        <w:gridCol w:w="992"/>
        <w:gridCol w:w="709"/>
        <w:gridCol w:w="567"/>
        <w:gridCol w:w="850"/>
        <w:gridCol w:w="851"/>
        <w:gridCol w:w="708"/>
        <w:gridCol w:w="709"/>
        <w:gridCol w:w="567"/>
        <w:gridCol w:w="1276"/>
        <w:gridCol w:w="992"/>
      </w:tblGrid>
      <w:tr w:rsidR="003E3739" w:rsidRPr="003E3739" w:rsidTr="00396DAD">
        <w:tc>
          <w:tcPr>
            <w:tcW w:w="1023" w:type="dxa"/>
            <w:vMerge w:val="restart"/>
            <w:shd w:val="clear" w:color="auto" w:fill="auto"/>
          </w:tcPr>
          <w:p w:rsidR="003E3739" w:rsidRPr="003E3739" w:rsidRDefault="003E3739" w:rsidP="003E3739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Клас</w:t>
            </w:r>
          </w:p>
        </w:tc>
        <w:tc>
          <w:tcPr>
            <w:tcW w:w="645" w:type="dxa"/>
            <w:vMerge w:val="restart"/>
            <w:shd w:val="clear" w:color="auto" w:fill="auto"/>
          </w:tcPr>
          <w:p w:rsidR="003E3739" w:rsidRPr="003E3739" w:rsidRDefault="003E3739" w:rsidP="003E3739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E3739" w:rsidRPr="003E3739" w:rsidRDefault="003E3739" w:rsidP="003E3739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E3739" w:rsidRPr="003E3739" w:rsidRDefault="003E3739" w:rsidP="003E3739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E3739" w:rsidRPr="003E3739" w:rsidRDefault="003E3739" w:rsidP="003E3739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Достатній рівень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3739" w:rsidRPr="003E3739" w:rsidRDefault="003E3739" w:rsidP="003E3739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E3739" w:rsidRPr="003E3739" w:rsidRDefault="003E3739" w:rsidP="003E3739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Якість знань</w:t>
            </w:r>
          </w:p>
        </w:tc>
      </w:tr>
      <w:tr w:rsidR="003E3739" w:rsidRPr="003E3739" w:rsidTr="00396DAD">
        <w:trPr>
          <w:cantSplit/>
          <w:trHeight w:val="396"/>
        </w:trPr>
        <w:tc>
          <w:tcPr>
            <w:tcW w:w="1023" w:type="dxa"/>
            <w:vMerge/>
            <w:shd w:val="clear" w:color="auto" w:fill="auto"/>
          </w:tcPr>
          <w:p w:rsidR="003E3739" w:rsidRPr="003E3739" w:rsidRDefault="003E3739" w:rsidP="003E3739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645" w:type="dxa"/>
            <w:vMerge/>
            <w:shd w:val="clear" w:color="auto" w:fill="auto"/>
          </w:tcPr>
          <w:p w:rsidR="003E3739" w:rsidRPr="003E3739" w:rsidRDefault="003E3739" w:rsidP="003E3739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E3739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E3739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E3739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E3739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E3739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</w:tr>
      <w:tr w:rsidR="003E3739" w:rsidRPr="003E3739" w:rsidTr="00396DAD">
        <w:trPr>
          <w:cantSplit/>
          <w:trHeight w:val="732"/>
        </w:trPr>
        <w:tc>
          <w:tcPr>
            <w:tcW w:w="1023" w:type="dxa"/>
            <w:vMerge/>
            <w:shd w:val="clear" w:color="auto" w:fill="auto"/>
          </w:tcPr>
          <w:p w:rsidR="003E3739" w:rsidRPr="003E3739" w:rsidRDefault="003E3739" w:rsidP="003E3739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3E3739" w:rsidRPr="003E3739" w:rsidRDefault="003E3739" w:rsidP="003E3739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8-А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66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8-Б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68</w:t>
            </w:r>
          </w:p>
        </w:tc>
      </w:tr>
      <w:tr w:rsidR="003E3739" w:rsidRPr="003E3739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8-В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</w:tr>
      <w:tr w:rsidR="003E3739" w:rsidRPr="003E3739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8-Г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54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9-А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9-Б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9-В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55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10-А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68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10-Б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87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10-В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10-Г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36</w:t>
            </w:r>
          </w:p>
        </w:tc>
      </w:tr>
      <w:tr w:rsidR="003E3739" w:rsidRPr="003E3739" w:rsidTr="00396DAD">
        <w:tc>
          <w:tcPr>
            <w:tcW w:w="1023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E3739">
              <w:rPr>
                <w:rFonts w:eastAsia="Calibri" w:cs="Times New Roman"/>
                <w:b/>
                <w:sz w:val="22"/>
                <w:lang w:val="uk-UA"/>
              </w:rPr>
              <w:t>8-10 кл.</w:t>
            </w:r>
          </w:p>
        </w:tc>
        <w:tc>
          <w:tcPr>
            <w:tcW w:w="645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331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127</w:t>
            </w:r>
          </w:p>
        </w:tc>
        <w:tc>
          <w:tcPr>
            <w:tcW w:w="850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175</w:t>
            </w:r>
          </w:p>
        </w:tc>
        <w:tc>
          <w:tcPr>
            <w:tcW w:w="708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E3739" w:rsidRPr="003E3739" w:rsidRDefault="003E3739" w:rsidP="003E3739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E3739" w:rsidRPr="003E3739" w:rsidRDefault="003E3739" w:rsidP="003E3739">
            <w:pPr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204</w:t>
            </w:r>
          </w:p>
        </w:tc>
        <w:tc>
          <w:tcPr>
            <w:tcW w:w="992" w:type="dxa"/>
            <w:shd w:val="clear" w:color="auto" w:fill="auto"/>
          </w:tcPr>
          <w:p w:rsidR="003E3739" w:rsidRPr="003E3739" w:rsidRDefault="003E3739" w:rsidP="003E3739">
            <w:pPr>
              <w:rPr>
                <w:rFonts w:eastAsia="Calibri" w:cs="Times New Roman"/>
                <w:sz w:val="22"/>
                <w:lang w:val="uk-UA"/>
              </w:rPr>
            </w:pPr>
            <w:r w:rsidRPr="003E3739">
              <w:rPr>
                <w:rFonts w:eastAsia="Calibri" w:cs="Times New Roman"/>
                <w:sz w:val="22"/>
                <w:lang w:val="uk-UA"/>
              </w:rPr>
              <w:t>69</w:t>
            </w:r>
          </w:p>
        </w:tc>
      </w:tr>
    </w:tbl>
    <w:p w:rsidR="00BC361D" w:rsidRDefault="002211BE">
      <w:pPr>
        <w:rPr>
          <w:lang w:val="uk-UA"/>
        </w:rPr>
      </w:pPr>
      <w:r>
        <w:rPr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297.6pt">
            <v:imagedata r:id="rId6" o:title="Screenshot_8"/>
          </v:shape>
        </w:pict>
      </w:r>
    </w:p>
    <w:p w:rsidR="003E3739" w:rsidRDefault="002211BE">
      <w:pPr>
        <w:rPr>
          <w:lang w:val="uk-UA"/>
        </w:rPr>
      </w:pPr>
      <w:r>
        <w:rPr>
          <w:lang w:val="uk-UA"/>
        </w:rPr>
        <w:pict>
          <v:shape id="_x0000_i1026" type="#_x0000_t75" style="width:495.6pt;height:300pt">
            <v:imagedata r:id="rId7" o:title="Screenshot_9"/>
          </v:shape>
        </w:pict>
      </w:r>
    </w:p>
    <w:p w:rsidR="003E3739" w:rsidRDefault="002211BE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6.2pt;height:296.4pt">
            <v:imagedata r:id="rId8" o:title="Screenshot_10"/>
          </v:shape>
        </w:pict>
      </w:r>
    </w:p>
    <w:p w:rsidR="003E3739" w:rsidRDefault="002211BE">
      <w:pPr>
        <w:rPr>
          <w:lang w:val="uk-UA"/>
        </w:rPr>
      </w:pPr>
      <w:r>
        <w:rPr>
          <w:lang w:val="uk-UA"/>
        </w:rPr>
        <w:pict>
          <v:shape id="_x0000_i1028" type="#_x0000_t75" style="width:496.2pt;height:303.6pt">
            <v:imagedata r:id="rId9" o:title="Screenshot_11"/>
          </v:shape>
        </w:pict>
      </w:r>
    </w:p>
    <w:p w:rsidR="00BC361D" w:rsidRDefault="00BC361D">
      <w:pPr>
        <w:rPr>
          <w:lang w:val="uk-UA"/>
        </w:rPr>
      </w:pPr>
    </w:p>
    <w:p w:rsidR="003E3739" w:rsidRDefault="002211BE">
      <w:pPr>
        <w:rPr>
          <w:lang w:val="uk-UA"/>
        </w:rPr>
      </w:pPr>
      <w:r>
        <w:rPr>
          <w:lang w:val="uk-UA"/>
        </w:rPr>
        <w:lastRenderedPageBreak/>
        <w:pict>
          <v:shape id="_x0000_i1029" type="#_x0000_t75" style="width:495.6pt;height:297.6pt">
            <v:imagedata r:id="rId10" o:title="Screenshot_12"/>
          </v:shape>
        </w:pict>
      </w:r>
    </w:p>
    <w:p w:rsidR="003E3739" w:rsidRDefault="002211BE">
      <w:pPr>
        <w:rPr>
          <w:lang w:val="uk-UA"/>
        </w:rPr>
      </w:pPr>
      <w:r>
        <w:rPr>
          <w:lang w:val="uk-UA"/>
        </w:rPr>
        <w:pict>
          <v:shape id="_x0000_i1030" type="#_x0000_t75" style="width:495.6pt;height:300pt">
            <v:imagedata r:id="rId11" o:title="Screenshot_13"/>
          </v:shape>
        </w:pict>
      </w:r>
    </w:p>
    <w:p w:rsidR="002211BE" w:rsidRPr="00346254" w:rsidRDefault="002211BE" w:rsidP="002211BE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>У порівняні з результатами 2022-2023 та І семестру 2023-2024 навчальних років  якісний показник:</w:t>
      </w:r>
    </w:p>
    <w:p w:rsidR="002211BE" w:rsidRPr="00346254" w:rsidRDefault="002211BE" w:rsidP="002211BE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A0665B" w:rsidRPr="00346254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A0665B">
        <w:rPr>
          <w:rFonts w:eastAsia="Times New Roman" w:cs="Times New Roman"/>
          <w:szCs w:val="28"/>
          <w:lang w:val="uk-UA" w:eastAsia="ru-RU"/>
        </w:rPr>
        <w:t xml:space="preserve"> із 5% до 9% (Різниця </w:t>
      </w:r>
      <w:r>
        <w:rPr>
          <w:rFonts w:eastAsia="Times New Roman" w:cs="Times New Roman"/>
          <w:szCs w:val="28"/>
          <w:lang w:val="uk-UA" w:eastAsia="ru-RU"/>
        </w:rPr>
        <w:t>4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</w:p>
    <w:p w:rsidR="002211BE" w:rsidRPr="00346254" w:rsidRDefault="002211BE" w:rsidP="002211BE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Pr="00346254"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 w:rsidR="00A0665B">
        <w:rPr>
          <w:rFonts w:eastAsia="Times New Roman" w:cs="Times New Roman"/>
          <w:szCs w:val="28"/>
          <w:lang w:val="uk-UA" w:eastAsia="ru-RU"/>
        </w:rPr>
        <w:t>із 22% до 53</w:t>
      </w:r>
      <w:r w:rsidRPr="00346254"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="00A0665B">
        <w:rPr>
          <w:rFonts w:eastAsia="Times New Roman" w:cs="Times New Roman"/>
          <w:szCs w:val="28"/>
          <w:lang w:val="uk-UA" w:eastAsia="ru-RU"/>
        </w:rPr>
        <w:t>31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</w:p>
    <w:p w:rsidR="002211BE" w:rsidRPr="00346254" w:rsidRDefault="002211BE" w:rsidP="002211BE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Pr="00346254">
        <w:rPr>
          <w:rFonts w:eastAsia="Times New Roman" w:cs="Times New Roman"/>
          <w:b/>
          <w:szCs w:val="28"/>
          <w:lang w:val="uk-UA" w:eastAsia="ru-RU"/>
        </w:rPr>
        <w:t>знизився</w:t>
      </w:r>
      <w:r w:rsidRPr="00346254">
        <w:rPr>
          <w:rFonts w:eastAsia="Times New Roman" w:cs="Times New Roman"/>
          <w:szCs w:val="28"/>
          <w:lang w:val="uk-UA" w:eastAsia="ru-RU"/>
        </w:rPr>
        <w:t xml:space="preserve"> </w:t>
      </w:r>
      <w:r w:rsidR="00A0665B">
        <w:rPr>
          <w:rFonts w:eastAsia="Times New Roman" w:cs="Times New Roman"/>
          <w:szCs w:val="28"/>
          <w:lang w:val="uk-UA" w:eastAsia="ru-RU"/>
        </w:rPr>
        <w:t>із 40% до 38% (Різниця 2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</w:p>
    <w:p w:rsidR="002211BE" w:rsidRPr="00346254" w:rsidRDefault="002211BE" w:rsidP="002211BE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625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A0665B" w:rsidRPr="00346254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A0665B" w:rsidRPr="0034625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A0665B">
        <w:rPr>
          <w:rFonts w:eastAsia="Times New Roman" w:cs="Times New Roman"/>
          <w:szCs w:val="28"/>
          <w:lang w:val="uk-UA" w:eastAsia="ru-RU"/>
        </w:rPr>
        <w:t>із 33% до 0</w:t>
      </w:r>
      <w:r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="00A0665B">
        <w:rPr>
          <w:rFonts w:eastAsia="Times New Roman" w:cs="Times New Roman"/>
          <w:szCs w:val="28"/>
          <w:lang w:val="uk-UA" w:eastAsia="ru-RU"/>
        </w:rPr>
        <w:t>33</w:t>
      </w:r>
      <w:r w:rsidRPr="00346254">
        <w:rPr>
          <w:rFonts w:eastAsia="Times New Roman" w:cs="Times New Roman"/>
          <w:szCs w:val="28"/>
          <w:lang w:val="uk-UA" w:eastAsia="ru-RU"/>
        </w:rPr>
        <w:t>%)</w:t>
      </w:r>
    </w:p>
    <w:p w:rsidR="002211BE" w:rsidRPr="00346254" w:rsidRDefault="002211BE" w:rsidP="002211BE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2211BE" w:rsidRPr="00513BD9" w:rsidRDefault="002211BE" w:rsidP="002211BE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346254">
        <w:rPr>
          <w:rFonts w:eastAsia="Times New Roman" w:cs="Times New Roman"/>
          <w:szCs w:val="28"/>
          <w:lang w:val="uk-UA" w:eastAsia="ru-RU"/>
        </w:rPr>
        <w:lastRenderedPageBreak/>
        <w:t xml:space="preserve">         Середній показник якості знань за результатами 2022-2023 </w:t>
      </w:r>
      <w:proofErr w:type="spellStart"/>
      <w:r w:rsidRPr="00346254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6254">
        <w:rPr>
          <w:rFonts w:eastAsia="Times New Roman" w:cs="Times New Roman"/>
          <w:szCs w:val="28"/>
          <w:lang w:val="uk-UA" w:eastAsia="ru-RU"/>
        </w:rPr>
        <w:t xml:space="preserve">. </w:t>
      </w:r>
      <w:r w:rsidR="00A0665B">
        <w:rPr>
          <w:rFonts w:eastAsia="Times New Roman" w:cs="Times New Roman"/>
          <w:b/>
          <w:szCs w:val="28"/>
          <w:lang w:val="uk-UA" w:eastAsia="ru-RU"/>
        </w:rPr>
        <w:t>був  27</w:t>
      </w:r>
      <w:r w:rsidRPr="00346254">
        <w:rPr>
          <w:rFonts w:eastAsia="Times New Roman" w:cs="Times New Roman"/>
          <w:b/>
          <w:szCs w:val="28"/>
          <w:lang w:val="uk-UA" w:eastAsia="ru-RU"/>
        </w:rPr>
        <w:t>%,</w:t>
      </w:r>
      <w:r w:rsidRPr="00346254"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 w:rsidRPr="00346254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6254">
        <w:rPr>
          <w:rFonts w:eastAsia="Times New Roman" w:cs="Times New Roman"/>
          <w:szCs w:val="28"/>
          <w:lang w:val="uk-UA" w:eastAsia="ru-RU"/>
        </w:rPr>
        <w:t xml:space="preserve">.  </w:t>
      </w:r>
      <w:r w:rsidR="00A0665B">
        <w:rPr>
          <w:rFonts w:eastAsia="Times New Roman" w:cs="Times New Roman"/>
          <w:b/>
          <w:szCs w:val="28"/>
          <w:lang w:val="uk-UA" w:eastAsia="ru-RU"/>
        </w:rPr>
        <w:t>становить 69</w:t>
      </w:r>
      <w:r w:rsidRPr="00346254">
        <w:rPr>
          <w:rFonts w:eastAsia="Times New Roman" w:cs="Times New Roman"/>
          <w:b/>
          <w:szCs w:val="28"/>
          <w:lang w:val="uk-UA" w:eastAsia="ru-RU"/>
        </w:rPr>
        <w:t>%.</w:t>
      </w:r>
    </w:p>
    <w:p w:rsidR="002211BE" w:rsidRPr="00513BD9" w:rsidRDefault="002211BE" w:rsidP="00221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</w:p>
    <w:p w:rsidR="002211BE" w:rsidRDefault="002211BE" w:rsidP="002211BE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2211BE" w:rsidRDefault="002211BE" w:rsidP="002211BE">
      <w:pPr>
        <w:shd w:val="clear" w:color="auto" w:fill="FFFFFF"/>
        <w:suppressAutoHyphens/>
        <w:ind w:leftChars="-1" w:hangingChars="1" w:hanging="3"/>
        <w:jc w:val="both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.  маємо рейтинг рівня навчальних досягнень учнів по класах, який вказує, що найкращі показники за І семестр та навчальний рік мають учні </w:t>
      </w:r>
      <w:r w:rsidR="00A0665B">
        <w:rPr>
          <w:rFonts w:eastAsia="Times New Roman" w:cs="Times New Roman"/>
          <w:color w:val="000000"/>
          <w:position w:val="-1"/>
          <w:szCs w:val="28"/>
          <w:lang w:val="uk-UA" w:eastAsia="ru-RU"/>
        </w:rPr>
        <w:t>10-Б класу 87%, 9-Б класу 71%, 10-В класу 71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%, </w:t>
      </w:r>
    </w:p>
    <w:p w:rsidR="002211BE" w:rsidRDefault="002211BE" w:rsidP="002211BE">
      <w:pPr>
        <w:rPr>
          <w:lang w:val="uk-UA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Найнижчі показники у </w:t>
      </w:r>
      <w:r w:rsidR="00A0665B">
        <w:rPr>
          <w:rFonts w:eastAsia="Times New Roman" w:cs="Times New Roman"/>
          <w:color w:val="000000"/>
          <w:position w:val="-1"/>
          <w:szCs w:val="28"/>
          <w:lang w:val="uk-UA" w:eastAsia="ru-RU"/>
        </w:rPr>
        <w:t>10-Г класу 3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6%,</w:t>
      </w:r>
      <w:r w:rsidR="00A0665B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9-А класу 36%,  8-Г класу 54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2211BE" w:rsidRDefault="002211BE" w:rsidP="00221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jc w:val="both"/>
        <w:textDirection w:val="btLr"/>
        <w:textAlignment w:val="top"/>
        <w:outlineLvl w:val="0"/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  <w:bookmarkStart w:id="0" w:name="_GoBack"/>
      <w:bookmarkEnd w:id="0"/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0D4AF0"/>
    <w:rsid w:val="002211BE"/>
    <w:rsid w:val="003E3739"/>
    <w:rsid w:val="004B2770"/>
    <w:rsid w:val="007764CE"/>
    <w:rsid w:val="00A0665B"/>
    <w:rsid w:val="00BC361D"/>
    <w:rsid w:val="00DB458A"/>
    <w:rsid w:val="00F61AD0"/>
    <w:rsid w:val="00F9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2024-01-14T10:59:00Z</dcterms:created>
  <dcterms:modified xsi:type="dcterms:W3CDTF">2024-01-14T14:16:00Z</dcterms:modified>
</cp:coreProperties>
</file>