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1D" w:rsidRPr="001C4084" w:rsidRDefault="005647B6" w:rsidP="00BC361D">
      <w:pPr>
        <w:jc w:val="center"/>
        <w:rPr>
          <w:b/>
          <w:lang w:val="uk-UA"/>
        </w:rPr>
      </w:pPr>
      <w:r w:rsidRPr="005647B6">
        <w:rPr>
          <w:b/>
        </w:rPr>
        <w:t xml:space="preserve"> </w:t>
      </w:r>
      <w:r w:rsidR="00BC361D" w:rsidRPr="001C4084">
        <w:rPr>
          <w:b/>
          <w:lang w:val="uk-UA"/>
        </w:rPr>
        <w:t xml:space="preserve">Моніторинг </w:t>
      </w:r>
      <w:r w:rsidR="00BC361D">
        <w:rPr>
          <w:b/>
          <w:lang w:val="uk-UA"/>
        </w:rPr>
        <w:t>якості знань та освітніх втрат в</w:t>
      </w:r>
      <w:r w:rsidR="00BC361D" w:rsidRPr="001C4084">
        <w:rPr>
          <w:b/>
          <w:lang w:val="uk-UA"/>
        </w:rPr>
        <w:t xml:space="preserve"> учнів</w:t>
      </w:r>
      <w:r w:rsidR="00731A31">
        <w:rPr>
          <w:b/>
          <w:lang w:val="uk-UA"/>
        </w:rPr>
        <w:t xml:space="preserve"> 11-х класів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>К</w:t>
      </w:r>
      <w:r w:rsidRPr="001C4084">
        <w:rPr>
          <w:b/>
          <w:lang w:val="uk-UA"/>
        </w:rPr>
        <w:t>омунального закладу «</w:t>
      </w:r>
      <w:r>
        <w:rPr>
          <w:b/>
          <w:lang w:val="uk-UA"/>
        </w:rPr>
        <w:t>Науковий ліцей імені Анатолія Лигуна»</w:t>
      </w:r>
    </w:p>
    <w:p w:rsidR="00BC361D" w:rsidRDefault="00BC361D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Кам’янської міської ради </w:t>
      </w:r>
    </w:p>
    <w:p w:rsidR="00731A31" w:rsidRDefault="00731A31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у формі апробації НМТ </w:t>
      </w:r>
      <w:r w:rsidR="005647B6">
        <w:rPr>
          <w:b/>
          <w:lang w:val="uk-UA"/>
        </w:rPr>
        <w:t>з української мови</w:t>
      </w:r>
    </w:p>
    <w:p w:rsidR="00BC361D" w:rsidRDefault="00731A31" w:rsidP="00BC361D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BC361D">
        <w:rPr>
          <w:b/>
          <w:lang w:val="uk-UA"/>
        </w:rPr>
        <w:t xml:space="preserve">2023 – 2024 навчального року </w:t>
      </w:r>
    </w:p>
    <w:p w:rsidR="00F61AD0" w:rsidRDefault="00F61AD0">
      <w:pPr>
        <w:rPr>
          <w:lang w:val="uk-UA"/>
        </w:rPr>
      </w:pPr>
    </w:p>
    <w:p w:rsidR="00BC361D" w:rsidRDefault="001048A5" w:rsidP="0010588D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10588D">
        <w:rPr>
          <w:rFonts w:eastAsia="Times New Roman" w:cs="Times New Roman"/>
          <w:color w:val="000000"/>
          <w:szCs w:val="28"/>
          <w:lang w:val="uk-UA" w:eastAsia="ru-RU"/>
        </w:rPr>
        <w:t>Відповідно до наказу Міністерства освіти та науки України від 16.01.2020 №54 «Про затвердження Порядку проведення моніторингу якості освіти», зареєстрованого в Міністерстві юстиції України 10 лютого 2020 за №154/34437, Положення про порядок проведення внутрішнього моніторингу якості освіти, річного плану роботи закладу та з метою моніторингу ре</w:t>
      </w:r>
      <w:r w:rsidR="00FB3E63" w:rsidRPr="0010588D">
        <w:rPr>
          <w:rFonts w:eastAsia="Times New Roman" w:cs="Times New Roman"/>
          <w:color w:val="000000"/>
          <w:szCs w:val="28"/>
          <w:lang w:val="uk-UA" w:eastAsia="ru-RU"/>
        </w:rPr>
        <w:t>зультатів навчання учнів</w:t>
      </w:r>
      <w:r w:rsidR="005B6F1F" w:rsidRPr="0010588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FB3E63" w:rsidRPr="0010588D">
        <w:rPr>
          <w:rFonts w:eastAsia="Times New Roman" w:cs="Times New Roman"/>
          <w:color w:val="000000"/>
          <w:szCs w:val="28"/>
          <w:lang w:val="uk-UA" w:eastAsia="ru-RU"/>
        </w:rPr>
        <w:t>11 квітня</w:t>
      </w:r>
      <w:r w:rsidRPr="0010588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="00C25E35" w:rsidRPr="0010588D">
        <w:rPr>
          <w:rFonts w:eastAsia="Times New Roman" w:cs="Times New Roman"/>
          <w:color w:val="000000"/>
          <w:szCs w:val="28"/>
          <w:lang w:val="uk-UA" w:eastAsia="ru-RU"/>
        </w:rPr>
        <w:t>2024 року</w:t>
      </w:r>
      <w:r w:rsidRPr="0010588D">
        <w:rPr>
          <w:rFonts w:eastAsia="Times New Roman" w:cs="Times New Roman"/>
          <w:color w:val="000000"/>
          <w:szCs w:val="28"/>
          <w:lang w:val="uk-UA" w:eastAsia="ru-RU"/>
        </w:rPr>
        <w:t xml:space="preserve"> </w:t>
      </w:r>
      <w:r w:rsidRPr="0010588D">
        <w:rPr>
          <w:rFonts w:eastAsia="Times New Roman" w:cs="Times New Roman"/>
          <w:szCs w:val="28"/>
          <w:lang w:val="uk-UA" w:eastAsia="ru-RU"/>
        </w:rPr>
        <w:t xml:space="preserve">проведено моніторинг якості </w:t>
      </w:r>
      <w:r w:rsidR="00C25E35" w:rsidRPr="0010588D">
        <w:rPr>
          <w:rFonts w:eastAsia="Times New Roman" w:cs="Times New Roman"/>
          <w:szCs w:val="28"/>
          <w:lang w:val="uk-UA" w:eastAsia="ru-RU"/>
        </w:rPr>
        <w:t xml:space="preserve">знань </w:t>
      </w:r>
      <w:r w:rsidR="005647B6" w:rsidRPr="0010588D">
        <w:rPr>
          <w:rFonts w:eastAsia="Times New Roman" w:cs="Times New Roman"/>
          <w:szCs w:val="28"/>
          <w:lang w:val="uk-UA" w:eastAsia="ru-RU"/>
        </w:rPr>
        <w:t>у формі апробації з української мови.</w:t>
      </w:r>
    </w:p>
    <w:p w:rsidR="00255A56" w:rsidRDefault="00255A56" w:rsidP="00255A56">
      <w:pPr>
        <w:spacing w:line="360" w:lineRule="auto"/>
        <w:ind w:firstLine="708"/>
        <w:jc w:val="both"/>
        <w:rPr>
          <w:rFonts w:eastAsia="Calibri" w:cs="Times New Roman"/>
          <w:szCs w:val="28"/>
          <w:lang w:val="uk-UA"/>
        </w:rPr>
      </w:pPr>
      <w:r w:rsidRPr="00F042CB">
        <w:rPr>
          <w:rFonts w:eastAsia="Calibri" w:cs="Times New Roman"/>
          <w:szCs w:val="28"/>
          <w:lang w:val="uk-UA"/>
        </w:rPr>
        <w:t xml:space="preserve">Метою контрольного тестування було встановлення рівня знань та вмінь учнів, виявлення недоліків в ході опанування теорією та практичними навичками, аналіз готовності учнів до проходження НМТ з </w:t>
      </w:r>
      <w:r>
        <w:rPr>
          <w:rFonts w:eastAsia="Calibri" w:cs="Times New Roman"/>
          <w:szCs w:val="28"/>
          <w:lang w:val="uk-UA"/>
        </w:rPr>
        <w:t>української мови</w:t>
      </w:r>
      <w:r w:rsidRPr="00F042CB">
        <w:rPr>
          <w:rFonts w:eastAsia="Calibri" w:cs="Times New Roman"/>
          <w:szCs w:val="28"/>
          <w:lang w:val="uk-UA"/>
        </w:rPr>
        <w:t>.</w:t>
      </w:r>
    </w:p>
    <w:p w:rsidR="00D12580" w:rsidRPr="00255A56" w:rsidRDefault="00D12580" w:rsidP="00D12580">
      <w:pPr>
        <w:spacing w:line="360" w:lineRule="auto"/>
        <w:jc w:val="both"/>
        <w:rPr>
          <w:rFonts w:eastAsia="Calibri" w:cs="Times New Roman"/>
          <w:szCs w:val="28"/>
          <w:lang w:val="uk-UA"/>
        </w:rPr>
      </w:pPr>
      <w:r w:rsidRPr="00F042CB">
        <w:rPr>
          <w:rFonts w:eastAsia="Calibri" w:cs="Times New Roman"/>
          <w:szCs w:val="28"/>
          <w:lang w:val="uk-UA"/>
        </w:rPr>
        <w:t>Роботу</w:t>
      </w:r>
      <w:r>
        <w:rPr>
          <w:rFonts w:eastAsia="Calibri" w:cs="Times New Roman"/>
          <w:szCs w:val="28"/>
          <w:lang w:val="uk-UA"/>
        </w:rPr>
        <w:t xml:space="preserve"> з</w:t>
      </w:r>
      <w:r w:rsidRPr="00F042CB">
        <w:rPr>
          <w:rFonts w:eastAsia="Calibri" w:cs="Times New Roman"/>
          <w:szCs w:val="28"/>
          <w:lang w:val="uk-UA"/>
        </w:rPr>
        <w:t xml:space="preserve"> української мови з та</w:t>
      </w:r>
      <w:r w:rsidRPr="00F042CB">
        <w:rPr>
          <w:rFonts w:eastAsia="Calibri" w:cs="Times New Roman"/>
          <w:szCs w:val="28"/>
          <w:lang w:val="uk-UA"/>
        </w:rPr>
        <w:t xml:space="preserve"> </w:t>
      </w:r>
      <w:r w:rsidRPr="00F042CB">
        <w:rPr>
          <w:rFonts w:eastAsia="Calibri" w:cs="Times New Roman"/>
          <w:szCs w:val="28"/>
          <w:lang w:val="uk-UA"/>
        </w:rPr>
        <w:t>математики було поєднано у єдиний блок, таким чином умови тестування були максимально наближені до реального НМТ (за винятком того, що було використано паперову версію завдань та не було дозволено використання жодних довідникових матеріалів).</w:t>
      </w:r>
      <w:bookmarkStart w:id="0" w:name="_GoBack"/>
      <w:bookmarkEnd w:id="0"/>
    </w:p>
    <w:p w:rsidR="0010588D" w:rsidRPr="0010588D" w:rsidRDefault="0010588D" w:rsidP="0010588D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10588D">
        <w:rPr>
          <w:rFonts w:eastAsia="Times New Roman" w:cs="Times New Roman"/>
          <w:szCs w:val="28"/>
          <w:lang w:val="uk-UA" w:eastAsia="ru-RU"/>
        </w:rPr>
        <w:t xml:space="preserve">Ліцеїстам запропоновано 30 варіантів тестів у яких </w:t>
      </w:r>
      <w:r w:rsidRPr="0010588D">
        <w:rPr>
          <w:rFonts w:ascii="montserrat" w:eastAsia="Times New Roman" w:hAnsi="montserrat" w:cs="Times New Roman"/>
          <w:sz w:val="26"/>
          <w:szCs w:val="26"/>
          <w:lang w:val="uk-UA" w:eastAsia="ru-RU"/>
        </w:rPr>
        <w:t>було 30 завдань, з-поміж яких:</w:t>
      </w:r>
    </w:p>
    <w:p w:rsidR="0010588D" w:rsidRPr="0010588D" w:rsidRDefault="0010588D" w:rsidP="0010588D">
      <w:pPr>
        <w:numPr>
          <w:ilvl w:val="0"/>
          <w:numId w:val="3"/>
        </w:numPr>
        <w:shd w:val="clear" w:color="auto" w:fill="FFFFFF"/>
        <w:spacing w:after="225" w:line="360" w:lineRule="auto"/>
        <w:ind w:left="31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val="uk-UA" w:eastAsia="ru-RU"/>
        </w:rPr>
      </w:pPr>
      <w:r w:rsidRPr="0010588D">
        <w:rPr>
          <w:rFonts w:ascii="montserrat" w:eastAsia="Times New Roman" w:hAnsi="montserrat" w:cs="Times New Roman"/>
          <w:color w:val="000000"/>
          <w:sz w:val="26"/>
          <w:szCs w:val="26"/>
          <w:lang w:val="uk-UA" w:eastAsia="ru-RU"/>
        </w:rPr>
        <w:t>25 завдань з вибором однієї правильної відповіді з чотирьох або п’яти варіантів;</w:t>
      </w:r>
    </w:p>
    <w:p w:rsidR="0010588D" w:rsidRDefault="0010588D" w:rsidP="0010588D">
      <w:pPr>
        <w:numPr>
          <w:ilvl w:val="0"/>
          <w:numId w:val="3"/>
        </w:numPr>
        <w:shd w:val="clear" w:color="auto" w:fill="FFFFFF"/>
        <w:spacing w:after="225" w:line="360" w:lineRule="auto"/>
        <w:ind w:left="31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val="uk-UA" w:eastAsia="ru-RU"/>
        </w:rPr>
      </w:pPr>
      <w:r w:rsidRPr="0010588D">
        <w:rPr>
          <w:rFonts w:ascii="montserrat" w:eastAsia="Times New Roman" w:hAnsi="montserrat" w:cs="Times New Roman"/>
          <w:color w:val="000000"/>
          <w:sz w:val="26"/>
          <w:szCs w:val="26"/>
          <w:lang w:val="uk-UA" w:eastAsia="ru-RU"/>
        </w:rPr>
        <w:t>5 завдань на встановлення відповідності (потрібно встановити по 4 «логічні пари»).</w:t>
      </w:r>
    </w:p>
    <w:p w:rsidR="005968BE" w:rsidRPr="005968BE" w:rsidRDefault="005968BE" w:rsidP="005968BE">
      <w:pPr>
        <w:spacing w:line="360" w:lineRule="auto"/>
        <w:jc w:val="both"/>
        <w:rPr>
          <w:rFonts w:eastAsia="Times New Roman" w:cs="Times New Roman"/>
          <w:szCs w:val="28"/>
          <w:lang w:val="uk-UA" w:eastAsia="ru-RU"/>
        </w:rPr>
      </w:pPr>
      <w:r w:rsidRPr="005968BE">
        <w:rPr>
          <w:rFonts w:eastAsia="Times New Roman" w:cs="Times New Roman"/>
          <w:szCs w:val="28"/>
          <w:lang w:val="uk-UA" w:eastAsia="ru-RU"/>
        </w:rPr>
        <w:t>Максимальна кількість балів  – 45.</w:t>
      </w:r>
    </w:p>
    <w:p w:rsidR="005968BE" w:rsidRPr="0010588D" w:rsidRDefault="005968BE" w:rsidP="005968BE">
      <w:pPr>
        <w:shd w:val="clear" w:color="auto" w:fill="FFFFFF"/>
        <w:spacing w:after="225" w:line="360" w:lineRule="auto"/>
        <w:ind w:left="-45"/>
        <w:textAlignment w:val="baseline"/>
        <w:rPr>
          <w:rFonts w:ascii="montserrat" w:eastAsia="Times New Roman" w:hAnsi="montserrat" w:cs="Times New Roman"/>
          <w:color w:val="000000"/>
          <w:sz w:val="26"/>
          <w:szCs w:val="26"/>
          <w:lang w:val="uk-UA" w:eastAsia="ru-RU"/>
        </w:rPr>
      </w:pPr>
      <w:r w:rsidRPr="00F042CB">
        <w:rPr>
          <w:rFonts w:eastAsia="Calibri" w:cs="Times New Roman"/>
          <w:szCs w:val="28"/>
          <w:lang w:val="uk-UA"/>
        </w:rPr>
        <w:t>На виконання роботи відведено 60 хвилин</w:t>
      </w:r>
    </w:p>
    <w:p w:rsidR="005647B6" w:rsidRPr="0010588D" w:rsidRDefault="005647B6" w:rsidP="0010588D">
      <w:pPr>
        <w:spacing w:line="360" w:lineRule="auto"/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10588D">
        <w:rPr>
          <w:rFonts w:eastAsia="Times New Roman" w:cs="Times New Roman"/>
          <w:szCs w:val="28"/>
          <w:lang w:val="uk-UA" w:eastAsia="ru-RU"/>
        </w:rPr>
        <w:t>Маємо такі результати:</w:t>
      </w:r>
    </w:p>
    <w:p w:rsidR="00BC361D" w:rsidRDefault="00BC361D">
      <w:pPr>
        <w:rPr>
          <w:lang w:val="uk-UA"/>
        </w:rPr>
      </w:pPr>
    </w:p>
    <w:tbl>
      <w:tblPr>
        <w:tblStyle w:val="a4"/>
        <w:tblW w:w="11023" w:type="dxa"/>
        <w:tblLayout w:type="fixed"/>
        <w:tblLook w:val="04A0" w:firstRow="1" w:lastRow="0" w:firstColumn="1" w:lastColumn="0" w:noHBand="0" w:noVBand="1"/>
      </w:tblPr>
      <w:tblGrid>
        <w:gridCol w:w="1023"/>
        <w:gridCol w:w="564"/>
        <w:gridCol w:w="648"/>
        <w:gridCol w:w="567"/>
        <w:gridCol w:w="708"/>
        <w:gridCol w:w="567"/>
        <w:gridCol w:w="709"/>
        <w:gridCol w:w="709"/>
        <w:gridCol w:w="709"/>
        <w:gridCol w:w="708"/>
        <w:gridCol w:w="709"/>
        <w:gridCol w:w="709"/>
        <w:gridCol w:w="850"/>
        <w:gridCol w:w="992"/>
        <w:gridCol w:w="851"/>
      </w:tblGrid>
      <w:tr w:rsidR="00DC14D4" w:rsidRPr="00C16AEE" w:rsidTr="006700A6">
        <w:tc>
          <w:tcPr>
            <w:tcW w:w="1023" w:type="dxa"/>
            <w:vMerge w:val="restart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Клас</w:t>
            </w:r>
          </w:p>
        </w:tc>
        <w:tc>
          <w:tcPr>
            <w:tcW w:w="564" w:type="dxa"/>
            <w:vMerge w:val="restart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Кількість учнів</w:t>
            </w:r>
          </w:p>
        </w:tc>
        <w:tc>
          <w:tcPr>
            <w:tcW w:w="648" w:type="dxa"/>
            <w:vMerge w:val="restart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Писали</w:t>
            </w:r>
          </w:p>
        </w:tc>
        <w:tc>
          <w:tcPr>
            <w:tcW w:w="1275" w:type="dxa"/>
            <w:gridSpan w:val="2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Початковий рівень</w:t>
            </w:r>
          </w:p>
        </w:tc>
        <w:tc>
          <w:tcPr>
            <w:tcW w:w="1276" w:type="dxa"/>
            <w:gridSpan w:val="2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Середній рівень</w:t>
            </w:r>
          </w:p>
        </w:tc>
        <w:tc>
          <w:tcPr>
            <w:tcW w:w="1418" w:type="dxa"/>
            <w:gridSpan w:val="2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proofErr w:type="spellStart"/>
            <w:r w:rsidRPr="00C16AEE">
              <w:rPr>
                <w:b/>
                <w:sz w:val="22"/>
                <w:lang w:val="uk-UA"/>
              </w:rPr>
              <w:t>Достаній</w:t>
            </w:r>
            <w:proofErr w:type="spellEnd"/>
            <w:r w:rsidRPr="00C16AEE">
              <w:rPr>
                <w:b/>
                <w:sz w:val="22"/>
                <w:lang w:val="uk-UA"/>
              </w:rPr>
              <w:t xml:space="preserve"> рівень</w:t>
            </w:r>
          </w:p>
        </w:tc>
        <w:tc>
          <w:tcPr>
            <w:tcW w:w="1417" w:type="dxa"/>
            <w:gridSpan w:val="2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Високий рівень</w:t>
            </w:r>
          </w:p>
        </w:tc>
        <w:tc>
          <w:tcPr>
            <w:tcW w:w="1559" w:type="dxa"/>
            <w:gridSpan w:val="2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Успішність</w:t>
            </w:r>
          </w:p>
        </w:tc>
        <w:tc>
          <w:tcPr>
            <w:tcW w:w="1843" w:type="dxa"/>
            <w:gridSpan w:val="2"/>
          </w:tcPr>
          <w:p w:rsidR="00DC14D4" w:rsidRPr="00C16AEE" w:rsidRDefault="00DC14D4" w:rsidP="006700A6">
            <w:pPr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Якість знань</w:t>
            </w:r>
          </w:p>
        </w:tc>
      </w:tr>
      <w:tr w:rsidR="00DC14D4" w:rsidRPr="00C16AEE" w:rsidTr="006700A6">
        <w:trPr>
          <w:cantSplit/>
          <w:trHeight w:val="1134"/>
        </w:trPr>
        <w:tc>
          <w:tcPr>
            <w:tcW w:w="1023" w:type="dxa"/>
            <w:vMerge/>
          </w:tcPr>
          <w:p w:rsidR="00DC14D4" w:rsidRPr="00C16AEE" w:rsidRDefault="00DC14D4" w:rsidP="006700A6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4" w:type="dxa"/>
            <w:vMerge/>
          </w:tcPr>
          <w:p w:rsidR="00DC14D4" w:rsidRPr="00C16AEE" w:rsidRDefault="00DC14D4" w:rsidP="006700A6">
            <w:pPr>
              <w:rPr>
                <w:b/>
                <w:sz w:val="22"/>
                <w:lang w:val="uk-UA"/>
              </w:rPr>
            </w:pPr>
          </w:p>
        </w:tc>
        <w:tc>
          <w:tcPr>
            <w:tcW w:w="648" w:type="dxa"/>
            <w:vMerge/>
          </w:tcPr>
          <w:p w:rsidR="00DC14D4" w:rsidRPr="00C16AEE" w:rsidRDefault="00DC14D4" w:rsidP="006700A6">
            <w:pPr>
              <w:rPr>
                <w:b/>
                <w:sz w:val="22"/>
                <w:lang w:val="uk-UA"/>
              </w:rPr>
            </w:pPr>
          </w:p>
        </w:tc>
        <w:tc>
          <w:tcPr>
            <w:tcW w:w="567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8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567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8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709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709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0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  <w:tc>
          <w:tcPr>
            <w:tcW w:w="992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C16AEE">
              <w:rPr>
                <w:b/>
                <w:sz w:val="20"/>
                <w:szCs w:val="20"/>
                <w:lang w:val="uk-UA"/>
              </w:rPr>
              <w:t>Кількість учнів</w:t>
            </w:r>
          </w:p>
        </w:tc>
        <w:tc>
          <w:tcPr>
            <w:tcW w:w="851" w:type="dxa"/>
            <w:textDirection w:val="btLr"/>
          </w:tcPr>
          <w:p w:rsidR="00DC14D4" w:rsidRPr="00C16AEE" w:rsidRDefault="00DC14D4" w:rsidP="006700A6">
            <w:pPr>
              <w:ind w:left="113" w:right="113"/>
              <w:jc w:val="center"/>
              <w:rPr>
                <w:b/>
                <w:sz w:val="22"/>
                <w:lang w:val="uk-UA"/>
              </w:rPr>
            </w:pPr>
            <w:r w:rsidRPr="00C16AEE">
              <w:rPr>
                <w:b/>
                <w:sz w:val="22"/>
                <w:lang w:val="uk-UA"/>
              </w:rPr>
              <w:t>%</w:t>
            </w:r>
          </w:p>
        </w:tc>
      </w:tr>
      <w:tr w:rsidR="00895EC3" w:rsidRPr="00C16AEE" w:rsidTr="007A1F61">
        <w:tc>
          <w:tcPr>
            <w:tcW w:w="1023" w:type="dxa"/>
          </w:tcPr>
          <w:p w:rsidR="00895EC3" w:rsidRPr="00C16AEE" w:rsidRDefault="00895EC3" w:rsidP="006700A6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</w:t>
            </w:r>
            <w:r w:rsidRPr="00C16AEE">
              <w:rPr>
                <w:rFonts w:eastAsia="Calibri"/>
                <w:b/>
                <w:sz w:val="22"/>
                <w:lang w:val="uk-UA"/>
              </w:rPr>
              <w:t>А</w:t>
            </w:r>
          </w:p>
        </w:tc>
        <w:tc>
          <w:tcPr>
            <w:tcW w:w="564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28</w:t>
            </w:r>
          </w:p>
        </w:tc>
        <w:tc>
          <w:tcPr>
            <w:tcW w:w="64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37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47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850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2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851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</w:tr>
      <w:tr w:rsidR="00895EC3" w:rsidRPr="00C16AEE" w:rsidTr="007A1F61">
        <w:tc>
          <w:tcPr>
            <w:tcW w:w="1023" w:type="dxa"/>
          </w:tcPr>
          <w:p w:rsidR="00895EC3" w:rsidRPr="00C16AEE" w:rsidRDefault="00895EC3" w:rsidP="006700A6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</w:t>
            </w:r>
            <w:r w:rsidRPr="00C16AEE">
              <w:rPr>
                <w:rFonts w:eastAsia="Calibri"/>
                <w:b/>
                <w:sz w:val="22"/>
                <w:lang w:val="uk-UA"/>
              </w:rPr>
              <w:t>-Б</w:t>
            </w:r>
          </w:p>
        </w:tc>
        <w:tc>
          <w:tcPr>
            <w:tcW w:w="564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29</w:t>
            </w:r>
          </w:p>
        </w:tc>
        <w:tc>
          <w:tcPr>
            <w:tcW w:w="64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11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58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19</w:t>
            </w:r>
          </w:p>
        </w:tc>
        <w:tc>
          <w:tcPr>
            <w:tcW w:w="850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2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851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21</w:t>
            </w:r>
          </w:p>
        </w:tc>
      </w:tr>
      <w:tr w:rsidR="00895EC3" w:rsidRPr="00C16AEE" w:rsidTr="007A1F61">
        <w:trPr>
          <w:trHeight w:val="204"/>
        </w:trPr>
        <w:tc>
          <w:tcPr>
            <w:tcW w:w="1023" w:type="dxa"/>
          </w:tcPr>
          <w:p w:rsidR="00895EC3" w:rsidRPr="00C16AEE" w:rsidRDefault="00895EC3" w:rsidP="006700A6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lastRenderedPageBreak/>
              <w:t>11</w:t>
            </w:r>
            <w:r w:rsidRPr="00C16AEE">
              <w:rPr>
                <w:rFonts w:eastAsia="Calibri"/>
                <w:b/>
                <w:sz w:val="22"/>
                <w:lang w:val="uk-UA"/>
              </w:rPr>
              <w:t>-В</w:t>
            </w:r>
          </w:p>
        </w:tc>
        <w:tc>
          <w:tcPr>
            <w:tcW w:w="564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64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13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15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24</w:t>
            </w:r>
          </w:p>
        </w:tc>
        <w:tc>
          <w:tcPr>
            <w:tcW w:w="850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2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851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</w:tr>
      <w:tr w:rsidR="00895EC3" w:rsidRPr="00C16AEE" w:rsidTr="007A1F61">
        <w:trPr>
          <w:trHeight w:val="168"/>
        </w:trPr>
        <w:tc>
          <w:tcPr>
            <w:tcW w:w="1023" w:type="dxa"/>
          </w:tcPr>
          <w:p w:rsidR="00895EC3" w:rsidRDefault="00895EC3" w:rsidP="006700A6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11-Г</w:t>
            </w:r>
          </w:p>
        </w:tc>
        <w:tc>
          <w:tcPr>
            <w:tcW w:w="564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</w:t>
            </w:r>
          </w:p>
        </w:tc>
        <w:tc>
          <w:tcPr>
            <w:tcW w:w="64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17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0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850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2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851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33</w:t>
            </w:r>
          </w:p>
        </w:tc>
      </w:tr>
      <w:tr w:rsidR="00895EC3" w:rsidRPr="00C16AEE" w:rsidTr="007A1F61">
        <w:tc>
          <w:tcPr>
            <w:tcW w:w="1023" w:type="dxa"/>
          </w:tcPr>
          <w:p w:rsidR="00895EC3" w:rsidRPr="00C16AEE" w:rsidRDefault="00895EC3" w:rsidP="006700A6">
            <w:pPr>
              <w:spacing w:line="360" w:lineRule="auto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lang w:val="uk-UA"/>
              </w:rPr>
              <w:t>Усього</w:t>
            </w:r>
          </w:p>
        </w:tc>
        <w:tc>
          <w:tcPr>
            <w:tcW w:w="564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103</w:t>
            </w:r>
          </w:p>
        </w:tc>
        <w:tc>
          <w:tcPr>
            <w:tcW w:w="64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9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12</w:t>
            </w:r>
          </w:p>
        </w:tc>
        <w:tc>
          <w:tcPr>
            <w:tcW w:w="567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39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54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23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31</w:t>
            </w:r>
          </w:p>
        </w:tc>
        <w:tc>
          <w:tcPr>
            <w:tcW w:w="708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709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74</w:t>
            </w:r>
          </w:p>
        </w:tc>
        <w:tc>
          <w:tcPr>
            <w:tcW w:w="850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100</w:t>
            </w:r>
          </w:p>
        </w:tc>
        <w:tc>
          <w:tcPr>
            <w:tcW w:w="992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25</w:t>
            </w:r>
          </w:p>
        </w:tc>
        <w:tc>
          <w:tcPr>
            <w:tcW w:w="851" w:type="dxa"/>
            <w:vAlign w:val="bottom"/>
          </w:tcPr>
          <w:p w:rsidR="00895EC3" w:rsidRDefault="00895EC3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34</w:t>
            </w:r>
          </w:p>
        </w:tc>
      </w:tr>
    </w:tbl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1048A5" w:rsidRDefault="00693BA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E3D8502" wp14:editId="2E6C5262">
            <wp:extent cx="5585460" cy="2964180"/>
            <wp:effectExtent l="0" t="0" r="15240" b="266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1048A5" w:rsidRDefault="001048A5">
      <w:pPr>
        <w:rPr>
          <w:lang w:val="uk-UA"/>
        </w:rPr>
      </w:pPr>
    </w:p>
    <w:p w:rsidR="00BC361D" w:rsidRDefault="00BC361D">
      <w:pPr>
        <w:rPr>
          <w:lang w:val="uk-UA"/>
        </w:rPr>
      </w:pPr>
    </w:p>
    <w:p w:rsidR="001048A5" w:rsidRDefault="00693BA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3226BC8" wp14:editId="14E2B4B9">
            <wp:extent cx="5753100" cy="3017520"/>
            <wp:effectExtent l="0" t="0" r="19050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1048A5" w:rsidRDefault="00693BA8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5F530AC7" wp14:editId="6C3EF98E">
            <wp:extent cx="5875020" cy="3390900"/>
            <wp:effectExtent l="0" t="0" r="11430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1048A5" w:rsidRDefault="00693BA8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76DF3598" wp14:editId="71D11FED">
            <wp:extent cx="6057900" cy="2903220"/>
            <wp:effectExtent l="0" t="0" r="1905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048A5" w:rsidRDefault="001048A5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</w:p>
    <w:p w:rsidR="00693BA8" w:rsidRDefault="00693BA8">
      <w:pPr>
        <w:rPr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26014E1" wp14:editId="15BA31A9">
            <wp:extent cx="5979795" cy="3301365"/>
            <wp:effectExtent l="0" t="0" r="20955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43F83" w:rsidRDefault="00443F83">
      <w:pPr>
        <w:rPr>
          <w:lang w:val="uk-UA"/>
        </w:rPr>
      </w:pPr>
    </w:p>
    <w:p w:rsidR="00443F83" w:rsidRDefault="00443F83">
      <w:pPr>
        <w:rPr>
          <w:lang w:val="uk-UA"/>
        </w:rPr>
      </w:pPr>
    </w:p>
    <w:p w:rsidR="00443F83" w:rsidRDefault="00443F83">
      <w:pPr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40C8D13" wp14:editId="3CFF9E5F">
            <wp:extent cx="6301740" cy="3665220"/>
            <wp:effectExtent l="0" t="0" r="22860" b="1143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37FB" w:rsidRDefault="005B37FB">
      <w:pPr>
        <w:rPr>
          <w:lang w:val="uk-UA"/>
        </w:rPr>
      </w:pPr>
    </w:p>
    <w:p w:rsidR="005647B6" w:rsidRDefault="005647B6">
      <w:pPr>
        <w:rPr>
          <w:lang w:val="uk-UA"/>
        </w:rPr>
      </w:pPr>
    </w:p>
    <w:p w:rsidR="005647B6" w:rsidRDefault="005647B6">
      <w:pPr>
        <w:rPr>
          <w:lang w:val="uk-UA"/>
        </w:rPr>
      </w:pPr>
    </w:p>
    <w:p w:rsidR="006D1A4F" w:rsidRPr="0034431F" w:rsidRDefault="006D1A4F" w:rsidP="006D1A4F">
      <w:pPr>
        <w:ind w:firstLine="708"/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У порівнян</w:t>
      </w:r>
      <w:r>
        <w:rPr>
          <w:rFonts w:eastAsia="Times New Roman" w:cs="Times New Roman"/>
          <w:szCs w:val="28"/>
          <w:lang w:val="uk-UA" w:eastAsia="ru-RU"/>
        </w:rPr>
        <w:t>н</w:t>
      </w:r>
      <w:r w:rsidRPr="0034431F">
        <w:rPr>
          <w:rFonts w:eastAsia="Times New Roman" w:cs="Times New Roman"/>
          <w:szCs w:val="28"/>
          <w:lang w:val="uk-UA" w:eastAsia="ru-RU"/>
        </w:rPr>
        <w:t>і з результатами</w:t>
      </w:r>
      <w:r w:rsidR="0010588D">
        <w:rPr>
          <w:rFonts w:eastAsia="Times New Roman" w:cs="Times New Roman"/>
          <w:szCs w:val="28"/>
          <w:lang w:val="uk-UA" w:eastAsia="ru-RU"/>
        </w:rPr>
        <w:t xml:space="preserve"> оцінювання учнів </w:t>
      </w:r>
      <w:r w:rsidR="00967373">
        <w:rPr>
          <w:rFonts w:eastAsia="Times New Roman" w:cs="Times New Roman"/>
          <w:szCs w:val="28"/>
          <w:lang w:val="uk-UA" w:eastAsia="ru-RU"/>
        </w:rPr>
        <w:t xml:space="preserve">з української мови в </w:t>
      </w:r>
      <w:r w:rsidR="0010588D">
        <w:rPr>
          <w:rFonts w:eastAsia="Times New Roman" w:cs="Times New Roman"/>
          <w:szCs w:val="28"/>
          <w:lang w:val="uk-UA" w:eastAsia="ru-RU"/>
        </w:rPr>
        <w:t>11</w:t>
      </w:r>
      <w:r>
        <w:rPr>
          <w:rFonts w:eastAsia="Times New Roman" w:cs="Times New Roman"/>
          <w:szCs w:val="28"/>
          <w:lang w:val="uk-UA" w:eastAsia="ru-RU"/>
        </w:rPr>
        <w:t>-А класу</w:t>
      </w:r>
      <w:r w:rsidR="00967373">
        <w:rPr>
          <w:rFonts w:eastAsia="Times New Roman" w:cs="Times New Roman"/>
          <w:szCs w:val="28"/>
          <w:lang w:val="uk-UA" w:eastAsia="ru-RU"/>
        </w:rPr>
        <w:t xml:space="preserve"> на початок </w:t>
      </w:r>
      <w:r>
        <w:rPr>
          <w:rFonts w:eastAsia="Times New Roman" w:cs="Times New Roman"/>
          <w:szCs w:val="28"/>
          <w:lang w:val="uk-UA" w:eastAsia="ru-RU"/>
        </w:rPr>
        <w:t xml:space="preserve"> 2023-2024 навчального року</w:t>
      </w:r>
      <w:r w:rsidRPr="0034431F">
        <w:rPr>
          <w:rFonts w:eastAsia="Times New Roman" w:cs="Times New Roman"/>
          <w:szCs w:val="28"/>
          <w:lang w:val="uk-UA" w:eastAsia="ru-RU"/>
        </w:rPr>
        <w:t xml:space="preserve">  якісний показник</w:t>
      </w:r>
      <w:r>
        <w:rPr>
          <w:rFonts w:eastAsia="Times New Roman" w:cs="Times New Roman"/>
          <w:szCs w:val="28"/>
          <w:lang w:val="uk-UA" w:eastAsia="ru-RU"/>
        </w:rPr>
        <w:t xml:space="preserve"> складає</w:t>
      </w:r>
      <w:r w:rsidRPr="0034431F">
        <w:rPr>
          <w:rFonts w:eastAsia="Times New Roman" w:cs="Times New Roman"/>
          <w:szCs w:val="28"/>
          <w:lang w:val="uk-UA" w:eastAsia="ru-RU"/>
        </w:rPr>
        <w:t>:</w:t>
      </w:r>
    </w:p>
    <w:p w:rsidR="006D1A4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0C2D64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166C00">
        <w:rPr>
          <w:rFonts w:eastAsia="Times New Roman" w:cs="Times New Roman"/>
          <w:b/>
          <w:szCs w:val="28"/>
          <w:lang w:val="uk-UA" w:eastAsia="ru-RU"/>
        </w:rPr>
        <w:t>підвищився із 36</w:t>
      </w:r>
      <w:r w:rsidRPr="00C84EE0">
        <w:rPr>
          <w:rFonts w:eastAsia="Times New Roman" w:cs="Times New Roman"/>
          <w:szCs w:val="28"/>
          <w:lang w:val="uk-UA" w:eastAsia="ru-RU"/>
        </w:rPr>
        <w:t xml:space="preserve">% </w:t>
      </w:r>
      <w:r w:rsidR="00384163">
        <w:rPr>
          <w:rFonts w:eastAsia="Times New Roman" w:cs="Times New Roman"/>
          <w:szCs w:val="28"/>
          <w:lang w:val="uk-UA" w:eastAsia="ru-RU"/>
        </w:rPr>
        <w:t>до 11</w:t>
      </w:r>
      <w:r>
        <w:rPr>
          <w:rFonts w:eastAsia="Times New Roman" w:cs="Times New Roman"/>
          <w:szCs w:val="28"/>
          <w:lang w:val="uk-UA" w:eastAsia="ru-RU"/>
        </w:rPr>
        <w:t>% (Різниця 11%)</w:t>
      </w:r>
    </w:p>
    <w:p w:rsidR="006D1A4F" w:rsidRPr="000C2D64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0C2D64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 w:rsidRPr="000C2D6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66C00">
        <w:rPr>
          <w:rFonts w:eastAsia="Times New Roman" w:cs="Times New Roman"/>
          <w:szCs w:val="28"/>
          <w:lang w:val="uk-UA" w:eastAsia="ru-RU"/>
        </w:rPr>
        <w:t>із 45</w:t>
      </w:r>
      <w:r w:rsidR="00384163">
        <w:rPr>
          <w:rFonts w:eastAsia="Times New Roman" w:cs="Times New Roman"/>
          <w:szCs w:val="28"/>
          <w:lang w:val="uk-UA" w:eastAsia="ru-RU"/>
        </w:rPr>
        <w:t>% до 47</w:t>
      </w:r>
      <w:r>
        <w:rPr>
          <w:rFonts w:eastAsia="Times New Roman" w:cs="Times New Roman"/>
          <w:szCs w:val="28"/>
          <w:lang w:val="uk-UA" w:eastAsia="ru-RU"/>
        </w:rPr>
        <w:t xml:space="preserve">% (Різниця </w:t>
      </w:r>
      <w:r w:rsidRPr="000C2D64">
        <w:rPr>
          <w:rFonts w:eastAsia="Times New Roman" w:cs="Times New Roman"/>
          <w:szCs w:val="28"/>
          <w:lang w:val="uk-UA" w:eastAsia="ru-RU"/>
        </w:rPr>
        <w:t>3%)</w:t>
      </w:r>
    </w:p>
    <w:p w:rsidR="006D1A4F" w:rsidRPr="0034431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166C00">
        <w:rPr>
          <w:rFonts w:eastAsia="Times New Roman" w:cs="Times New Roman"/>
          <w:szCs w:val="28"/>
          <w:lang w:val="uk-UA" w:eastAsia="ru-RU"/>
        </w:rPr>
        <w:t xml:space="preserve"> із 14</w:t>
      </w:r>
      <w:r w:rsidR="00384163">
        <w:rPr>
          <w:rFonts w:eastAsia="Times New Roman" w:cs="Times New Roman"/>
          <w:szCs w:val="28"/>
          <w:lang w:val="uk-UA" w:eastAsia="ru-RU"/>
        </w:rPr>
        <w:t>% до 37</w:t>
      </w:r>
      <w:r>
        <w:rPr>
          <w:rFonts w:eastAsia="Times New Roman" w:cs="Times New Roman"/>
          <w:szCs w:val="28"/>
          <w:lang w:val="uk-UA" w:eastAsia="ru-RU"/>
        </w:rPr>
        <w:t>% (Різниця 36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34431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 w:rsidR="00166C00">
        <w:rPr>
          <w:rFonts w:eastAsia="Times New Roman" w:cs="Times New Roman"/>
          <w:szCs w:val="28"/>
          <w:lang w:val="uk-UA" w:eastAsia="ru-RU"/>
        </w:rPr>
        <w:t>із 3</w:t>
      </w:r>
      <w:r w:rsidR="00384163">
        <w:rPr>
          <w:rFonts w:eastAsia="Times New Roman" w:cs="Times New Roman"/>
          <w:szCs w:val="28"/>
          <w:lang w:val="uk-UA" w:eastAsia="ru-RU"/>
        </w:rPr>
        <w:t>% до 5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>
        <w:rPr>
          <w:rFonts w:eastAsia="Times New Roman" w:cs="Times New Roman"/>
          <w:szCs w:val="28"/>
          <w:lang w:val="uk-UA" w:eastAsia="ru-RU"/>
        </w:rPr>
        <w:t>ниця 28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6D1A4F" w:rsidRDefault="006D1A4F" w:rsidP="006D1A4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6D1A4F" w:rsidRPr="005E4FC3" w:rsidRDefault="006D1A4F" w:rsidP="006D1A4F">
      <w:pPr>
        <w:ind w:left="360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    </w:t>
      </w: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</w:t>
      </w:r>
      <w:r w:rsidR="0010588D">
        <w:rPr>
          <w:rFonts w:eastAsia="Times New Roman" w:cs="Times New Roman"/>
          <w:szCs w:val="28"/>
          <w:lang w:val="uk-UA" w:eastAsia="ru-RU"/>
        </w:rPr>
        <w:t xml:space="preserve"> результатами оцінювання учнів </w:t>
      </w:r>
      <w:r w:rsidR="00967373">
        <w:rPr>
          <w:rFonts w:eastAsia="Times New Roman" w:cs="Times New Roman"/>
          <w:szCs w:val="28"/>
          <w:lang w:val="uk-UA" w:eastAsia="ru-RU"/>
        </w:rPr>
        <w:t xml:space="preserve">з української мови в </w:t>
      </w:r>
      <w:r w:rsidR="0010588D">
        <w:rPr>
          <w:rFonts w:eastAsia="Times New Roman" w:cs="Times New Roman"/>
          <w:szCs w:val="28"/>
          <w:lang w:val="uk-UA" w:eastAsia="ru-RU"/>
        </w:rPr>
        <w:t>11</w:t>
      </w:r>
      <w:r w:rsidRPr="005E4FC3">
        <w:rPr>
          <w:rFonts w:eastAsia="Times New Roman" w:cs="Times New Roman"/>
          <w:szCs w:val="28"/>
          <w:lang w:val="uk-UA" w:eastAsia="ru-RU"/>
        </w:rPr>
        <w:t>-</w:t>
      </w:r>
      <w:r>
        <w:rPr>
          <w:rFonts w:eastAsia="Times New Roman" w:cs="Times New Roman"/>
          <w:szCs w:val="28"/>
          <w:lang w:val="uk-UA" w:eastAsia="ru-RU"/>
        </w:rPr>
        <w:t>Б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 </w:t>
      </w:r>
      <w:r w:rsidR="00967373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6D1A4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>високого рівня</w:t>
      </w:r>
      <w:r w:rsidRPr="000C2D64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580FFC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166C00">
        <w:rPr>
          <w:rFonts w:eastAsia="Times New Roman" w:cs="Times New Roman"/>
          <w:b/>
          <w:szCs w:val="28"/>
          <w:lang w:val="uk-UA" w:eastAsia="ru-RU"/>
        </w:rPr>
        <w:t xml:space="preserve"> із 32</w:t>
      </w:r>
      <w:r w:rsidRPr="00C84EE0">
        <w:rPr>
          <w:rFonts w:eastAsia="Times New Roman" w:cs="Times New Roman"/>
          <w:szCs w:val="28"/>
          <w:lang w:val="uk-UA" w:eastAsia="ru-RU"/>
        </w:rPr>
        <w:t xml:space="preserve"> % </w:t>
      </w:r>
      <w:r w:rsidR="00384163">
        <w:rPr>
          <w:rFonts w:eastAsia="Times New Roman" w:cs="Times New Roman"/>
          <w:szCs w:val="28"/>
          <w:lang w:val="uk-UA" w:eastAsia="ru-RU"/>
        </w:rPr>
        <w:t xml:space="preserve">до </w:t>
      </w:r>
      <w:r w:rsidR="00580FFC">
        <w:rPr>
          <w:rFonts w:eastAsia="Times New Roman" w:cs="Times New Roman"/>
          <w:szCs w:val="28"/>
          <w:lang w:val="uk-UA" w:eastAsia="ru-RU"/>
        </w:rPr>
        <w:t>0% (Різниця 32</w:t>
      </w:r>
      <w:r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C84EE0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166C00">
        <w:rPr>
          <w:rFonts w:eastAsia="Times New Roman" w:cs="Times New Roman"/>
          <w:szCs w:val="28"/>
          <w:lang w:val="uk-UA" w:eastAsia="ru-RU"/>
        </w:rPr>
        <w:t>із 36</w:t>
      </w:r>
      <w:r w:rsidR="00384163">
        <w:rPr>
          <w:rFonts w:eastAsia="Times New Roman" w:cs="Times New Roman"/>
          <w:szCs w:val="28"/>
          <w:lang w:val="uk-UA" w:eastAsia="ru-RU"/>
        </w:rPr>
        <w:t>% до 21</w:t>
      </w:r>
      <w:r w:rsidR="00580FFC">
        <w:rPr>
          <w:rFonts w:eastAsia="Times New Roman" w:cs="Times New Roman"/>
          <w:szCs w:val="28"/>
          <w:lang w:val="uk-UA" w:eastAsia="ru-RU"/>
        </w:rPr>
        <w:t>% (Різниця 15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34431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166C00">
        <w:rPr>
          <w:rFonts w:eastAsia="Times New Roman" w:cs="Times New Roman"/>
          <w:szCs w:val="28"/>
          <w:lang w:val="uk-UA" w:eastAsia="ru-RU"/>
        </w:rPr>
        <w:t xml:space="preserve"> із 32</w:t>
      </w:r>
      <w:r w:rsidR="00384163">
        <w:rPr>
          <w:rFonts w:eastAsia="Times New Roman" w:cs="Times New Roman"/>
          <w:szCs w:val="28"/>
          <w:lang w:val="uk-UA" w:eastAsia="ru-RU"/>
        </w:rPr>
        <w:t>% до 58</w:t>
      </w:r>
      <w:r w:rsidR="00580FFC">
        <w:rPr>
          <w:rFonts w:eastAsia="Times New Roman" w:cs="Times New Roman"/>
          <w:szCs w:val="28"/>
          <w:lang w:val="uk-UA" w:eastAsia="ru-RU"/>
        </w:rPr>
        <w:t>% (Різниця 26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34431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 w:rsidR="00384163">
        <w:rPr>
          <w:rFonts w:eastAsia="Times New Roman" w:cs="Times New Roman"/>
          <w:szCs w:val="28"/>
          <w:lang w:val="uk-UA" w:eastAsia="ru-RU"/>
        </w:rPr>
        <w:t>із 0% до 21</w:t>
      </w:r>
      <w:r w:rsidRPr="0034431F">
        <w:rPr>
          <w:rFonts w:eastAsia="Times New Roman" w:cs="Times New Roman"/>
          <w:szCs w:val="28"/>
          <w:lang w:val="uk-UA" w:eastAsia="ru-RU"/>
        </w:rPr>
        <w:t xml:space="preserve"> % (Різ</w:t>
      </w:r>
      <w:r w:rsidR="00580FFC">
        <w:rPr>
          <w:rFonts w:eastAsia="Times New Roman" w:cs="Times New Roman"/>
          <w:szCs w:val="28"/>
          <w:lang w:val="uk-UA" w:eastAsia="ru-RU"/>
        </w:rPr>
        <w:t>ниця 21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34431F" w:rsidRDefault="006D1A4F" w:rsidP="006D1A4F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6D1A4F" w:rsidRPr="005E4FC3" w:rsidRDefault="006D1A4F" w:rsidP="006D1A4F">
      <w:pPr>
        <w:pStyle w:val="a3"/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 xml:space="preserve"> </w:t>
      </w: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</w:t>
      </w:r>
      <w:r w:rsidR="0010588D">
        <w:rPr>
          <w:rFonts w:eastAsia="Times New Roman" w:cs="Times New Roman"/>
          <w:szCs w:val="28"/>
          <w:lang w:val="uk-UA" w:eastAsia="ru-RU"/>
        </w:rPr>
        <w:t xml:space="preserve"> результатами оцінювання учнів </w:t>
      </w:r>
      <w:r w:rsidR="00967373">
        <w:rPr>
          <w:rFonts w:eastAsia="Times New Roman" w:cs="Times New Roman"/>
          <w:szCs w:val="28"/>
          <w:lang w:val="uk-UA" w:eastAsia="ru-RU"/>
        </w:rPr>
        <w:t xml:space="preserve">з української мови в </w:t>
      </w:r>
      <w:r w:rsidR="0010588D">
        <w:rPr>
          <w:rFonts w:eastAsia="Times New Roman" w:cs="Times New Roman"/>
          <w:szCs w:val="28"/>
          <w:lang w:val="uk-UA" w:eastAsia="ru-RU"/>
        </w:rPr>
        <w:t>11</w:t>
      </w:r>
      <w:r w:rsidRPr="005E4FC3">
        <w:rPr>
          <w:rFonts w:eastAsia="Times New Roman" w:cs="Times New Roman"/>
          <w:szCs w:val="28"/>
          <w:lang w:val="uk-UA" w:eastAsia="ru-RU"/>
        </w:rPr>
        <w:t>-</w:t>
      </w:r>
      <w:r>
        <w:rPr>
          <w:rFonts w:eastAsia="Times New Roman" w:cs="Times New Roman"/>
          <w:szCs w:val="28"/>
          <w:lang w:val="uk-UA" w:eastAsia="ru-RU"/>
        </w:rPr>
        <w:t>В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</w:t>
      </w:r>
      <w:r w:rsidR="00967373" w:rsidRPr="00967373">
        <w:rPr>
          <w:rFonts w:eastAsia="Times New Roman" w:cs="Times New Roman"/>
          <w:szCs w:val="28"/>
          <w:lang w:val="uk-UA" w:eastAsia="ru-RU"/>
        </w:rPr>
        <w:t xml:space="preserve"> </w:t>
      </w:r>
      <w:r w:rsidR="00967373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6D1A4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високого рівня </w:t>
      </w:r>
      <w:r w:rsidR="00580FFC"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66C00">
        <w:rPr>
          <w:rFonts w:eastAsia="Times New Roman" w:cs="Times New Roman"/>
          <w:szCs w:val="28"/>
          <w:lang w:val="uk-UA" w:eastAsia="ru-RU"/>
        </w:rPr>
        <w:t>із 32</w:t>
      </w:r>
      <w:r w:rsidR="00384163">
        <w:rPr>
          <w:rFonts w:eastAsia="Times New Roman" w:cs="Times New Roman"/>
          <w:szCs w:val="28"/>
          <w:lang w:val="uk-UA" w:eastAsia="ru-RU"/>
        </w:rPr>
        <w:t xml:space="preserve">% до </w:t>
      </w:r>
      <w:r w:rsidR="00580FFC">
        <w:rPr>
          <w:rFonts w:eastAsia="Times New Roman" w:cs="Times New Roman"/>
          <w:szCs w:val="28"/>
          <w:lang w:val="uk-UA" w:eastAsia="ru-RU"/>
        </w:rPr>
        <w:t>0% (Різниця 32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C84EE0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166C00">
        <w:rPr>
          <w:rFonts w:eastAsia="Times New Roman" w:cs="Times New Roman"/>
          <w:szCs w:val="28"/>
          <w:lang w:val="uk-UA" w:eastAsia="ru-RU"/>
        </w:rPr>
        <w:t>із 52</w:t>
      </w:r>
      <w:r w:rsidR="00384163">
        <w:rPr>
          <w:rFonts w:eastAsia="Times New Roman" w:cs="Times New Roman"/>
          <w:szCs w:val="28"/>
          <w:lang w:val="uk-UA" w:eastAsia="ru-RU"/>
        </w:rPr>
        <w:t>% до 25</w:t>
      </w:r>
      <w:r w:rsidR="00580FFC">
        <w:rPr>
          <w:rFonts w:eastAsia="Times New Roman" w:cs="Times New Roman"/>
          <w:szCs w:val="28"/>
          <w:lang w:val="uk-UA" w:eastAsia="ru-RU"/>
        </w:rPr>
        <w:t>% (Різниця 27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34431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166C00">
        <w:rPr>
          <w:rFonts w:eastAsia="Times New Roman" w:cs="Times New Roman"/>
          <w:szCs w:val="28"/>
          <w:lang w:val="uk-UA" w:eastAsia="ru-RU"/>
        </w:rPr>
        <w:t xml:space="preserve"> із 8</w:t>
      </w:r>
      <w:r w:rsidR="00384163">
        <w:rPr>
          <w:rFonts w:eastAsia="Times New Roman" w:cs="Times New Roman"/>
          <w:szCs w:val="28"/>
          <w:lang w:val="uk-UA" w:eastAsia="ru-RU"/>
        </w:rPr>
        <w:t>% до 62</w:t>
      </w:r>
      <w:r w:rsidR="00580FFC">
        <w:rPr>
          <w:rFonts w:eastAsia="Times New Roman" w:cs="Times New Roman"/>
          <w:szCs w:val="28"/>
          <w:lang w:val="uk-UA" w:eastAsia="ru-RU"/>
        </w:rPr>
        <w:t>% (Різниця 54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6D1A4F" w:rsidRDefault="006D1A4F" w:rsidP="006D1A4F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>
        <w:rPr>
          <w:rFonts w:eastAsia="Times New Roman" w:cs="Times New Roman"/>
          <w:b/>
          <w:szCs w:val="28"/>
          <w:lang w:val="uk-UA" w:eastAsia="ru-RU"/>
        </w:rPr>
        <w:t xml:space="preserve">підвищився </w:t>
      </w:r>
      <w:r w:rsidR="00166C00">
        <w:rPr>
          <w:rFonts w:eastAsia="Times New Roman" w:cs="Times New Roman"/>
          <w:szCs w:val="28"/>
          <w:lang w:val="uk-UA" w:eastAsia="ru-RU"/>
        </w:rPr>
        <w:t>із 8</w:t>
      </w:r>
      <w:r w:rsidR="00384163">
        <w:rPr>
          <w:rFonts w:eastAsia="Times New Roman" w:cs="Times New Roman"/>
          <w:szCs w:val="28"/>
          <w:lang w:val="uk-UA" w:eastAsia="ru-RU"/>
        </w:rPr>
        <w:t>% до 13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 w:rsidR="00580FFC">
        <w:rPr>
          <w:rFonts w:eastAsia="Times New Roman" w:cs="Times New Roman"/>
          <w:szCs w:val="28"/>
          <w:lang w:val="uk-UA" w:eastAsia="ru-RU"/>
        </w:rPr>
        <w:t>ниця 5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10588D" w:rsidRDefault="0010588D" w:rsidP="0010588D">
      <w:pPr>
        <w:ind w:left="720"/>
        <w:jc w:val="both"/>
        <w:rPr>
          <w:rFonts w:eastAsia="Times New Roman" w:cs="Times New Roman"/>
          <w:szCs w:val="28"/>
          <w:lang w:val="uk-UA" w:eastAsia="ru-RU"/>
        </w:rPr>
      </w:pPr>
    </w:p>
    <w:p w:rsidR="0010588D" w:rsidRPr="005E4FC3" w:rsidRDefault="0010588D" w:rsidP="0010588D">
      <w:pPr>
        <w:pStyle w:val="a3"/>
        <w:jc w:val="both"/>
        <w:rPr>
          <w:rFonts w:eastAsia="Times New Roman" w:cs="Times New Roman"/>
          <w:szCs w:val="28"/>
          <w:lang w:val="uk-UA" w:eastAsia="ru-RU"/>
        </w:rPr>
      </w:pPr>
      <w:r w:rsidRPr="005E4FC3">
        <w:rPr>
          <w:rFonts w:eastAsia="Times New Roman" w:cs="Times New Roman"/>
          <w:szCs w:val="28"/>
          <w:lang w:val="uk-UA" w:eastAsia="ru-RU"/>
        </w:rPr>
        <w:t>У порівнян</w:t>
      </w:r>
      <w:r>
        <w:rPr>
          <w:rFonts w:eastAsia="Times New Roman" w:cs="Times New Roman"/>
          <w:szCs w:val="28"/>
          <w:lang w:val="uk-UA" w:eastAsia="ru-RU"/>
        </w:rPr>
        <w:t>н</w:t>
      </w:r>
      <w:r w:rsidRPr="005E4FC3">
        <w:rPr>
          <w:rFonts w:eastAsia="Times New Roman" w:cs="Times New Roman"/>
          <w:szCs w:val="28"/>
          <w:lang w:val="uk-UA" w:eastAsia="ru-RU"/>
        </w:rPr>
        <w:t>і з</w:t>
      </w:r>
      <w:r>
        <w:rPr>
          <w:rFonts w:eastAsia="Times New Roman" w:cs="Times New Roman"/>
          <w:szCs w:val="28"/>
          <w:lang w:val="uk-UA" w:eastAsia="ru-RU"/>
        </w:rPr>
        <w:t xml:space="preserve"> результатами оцінювання учнів </w:t>
      </w:r>
      <w:r w:rsidR="00967373">
        <w:rPr>
          <w:rFonts w:eastAsia="Times New Roman" w:cs="Times New Roman"/>
          <w:szCs w:val="28"/>
          <w:lang w:val="uk-UA" w:eastAsia="ru-RU"/>
        </w:rPr>
        <w:t xml:space="preserve">з української мови в </w:t>
      </w:r>
      <w:r>
        <w:rPr>
          <w:rFonts w:eastAsia="Times New Roman" w:cs="Times New Roman"/>
          <w:szCs w:val="28"/>
          <w:lang w:val="uk-UA" w:eastAsia="ru-RU"/>
        </w:rPr>
        <w:t>11</w:t>
      </w:r>
      <w:r w:rsidRPr="005E4FC3">
        <w:rPr>
          <w:rFonts w:eastAsia="Times New Roman" w:cs="Times New Roman"/>
          <w:szCs w:val="28"/>
          <w:lang w:val="uk-UA" w:eastAsia="ru-RU"/>
        </w:rPr>
        <w:t>-</w:t>
      </w:r>
      <w:r>
        <w:rPr>
          <w:rFonts w:eastAsia="Times New Roman" w:cs="Times New Roman"/>
          <w:szCs w:val="28"/>
          <w:lang w:val="uk-UA" w:eastAsia="ru-RU"/>
        </w:rPr>
        <w:t>В</w:t>
      </w:r>
      <w:r w:rsidRPr="005E4FC3">
        <w:rPr>
          <w:rFonts w:eastAsia="Times New Roman" w:cs="Times New Roman"/>
          <w:szCs w:val="28"/>
          <w:lang w:val="uk-UA" w:eastAsia="ru-RU"/>
        </w:rPr>
        <w:t xml:space="preserve"> класу </w:t>
      </w:r>
      <w:r w:rsidR="00967373">
        <w:rPr>
          <w:rFonts w:eastAsia="Times New Roman" w:cs="Times New Roman"/>
          <w:szCs w:val="28"/>
          <w:lang w:val="uk-UA" w:eastAsia="ru-RU"/>
        </w:rPr>
        <w:t xml:space="preserve">на початок  </w:t>
      </w:r>
      <w:r w:rsidRPr="005E4FC3">
        <w:rPr>
          <w:rFonts w:eastAsia="Times New Roman" w:cs="Times New Roman"/>
          <w:szCs w:val="28"/>
          <w:lang w:val="uk-UA" w:eastAsia="ru-RU"/>
        </w:rPr>
        <w:t>2023-2024 навчального року  якісний показник складає:</w:t>
      </w:r>
    </w:p>
    <w:p w:rsidR="0010588D" w:rsidRDefault="0010588D" w:rsidP="0010588D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>високого рівня</w:t>
      </w:r>
      <w:r w:rsidR="00580FFC" w:rsidRPr="00580FFC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580FFC">
        <w:rPr>
          <w:rFonts w:eastAsia="Times New Roman" w:cs="Times New Roman"/>
          <w:b/>
          <w:szCs w:val="28"/>
          <w:lang w:val="uk-UA" w:eastAsia="ru-RU"/>
        </w:rPr>
        <w:t>знизився</w:t>
      </w:r>
      <w:r w:rsidR="00580FFC">
        <w:rPr>
          <w:rFonts w:eastAsia="Times New Roman" w:cs="Times New Roman"/>
          <w:szCs w:val="28"/>
          <w:lang w:val="uk-UA" w:eastAsia="ru-RU"/>
        </w:rPr>
        <w:t xml:space="preserve"> </w:t>
      </w:r>
      <w:r w:rsidR="00166C00">
        <w:rPr>
          <w:rFonts w:eastAsia="Times New Roman" w:cs="Times New Roman"/>
          <w:szCs w:val="28"/>
          <w:lang w:val="uk-UA" w:eastAsia="ru-RU"/>
        </w:rPr>
        <w:t>із 39</w:t>
      </w:r>
      <w:r>
        <w:rPr>
          <w:rFonts w:eastAsia="Times New Roman" w:cs="Times New Roman"/>
          <w:szCs w:val="28"/>
          <w:lang w:val="uk-UA" w:eastAsia="ru-RU"/>
        </w:rPr>
        <w:t>%</w:t>
      </w:r>
      <w:r w:rsidR="00384163">
        <w:rPr>
          <w:rFonts w:eastAsia="Times New Roman" w:cs="Times New Roman"/>
          <w:szCs w:val="28"/>
          <w:lang w:val="uk-UA" w:eastAsia="ru-RU"/>
        </w:rPr>
        <w:t xml:space="preserve"> до </w:t>
      </w:r>
      <w:r w:rsidR="00580FFC">
        <w:rPr>
          <w:rFonts w:eastAsia="Times New Roman" w:cs="Times New Roman"/>
          <w:szCs w:val="28"/>
          <w:lang w:val="uk-UA" w:eastAsia="ru-RU"/>
        </w:rPr>
        <w:t>0% (Різниця 39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10588D" w:rsidRPr="00C84EE0" w:rsidRDefault="0010588D" w:rsidP="0010588D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C84EE0">
        <w:rPr>
          <w:rFonts w:eastAsia="Times New Roman" w:cs="Times New Roman"/>
          <w:szCs w:val="28"/>
          <w:lang w:val="uk-UA" w:eastAsia="ru-RU"/>
        </w:rPr>
        <w:t xml:space="preserve">достатнього рівня </w:t>
      </w:r>
      <w:r>
        <w:rPr>
          <w:rFonts w:eastAsia="Times New Roman" w:cs="Times New Roman"/>
          <w:b/>
          <w:szCs w:val="28"/>
          <w:lang w:val="uk-UA" w:eastAsia="ru-RU"/>
        </w:rPr>
        <w:t xml:space="preserve">знизився </w:t>
      </w:r>
      <w:r w:rsidR="00166C00">
        <w:rPr>
          <w:rFonts w:eastAsia="Times New Roman" w:cs="Times New Roman"/>
          <w:szCs w:val="28"/>
          <w:lang w:val="uk-UA" w:eastAsia="ru-RU"/>
        </w:rPr>
        <w:t>із 39</w:t>
      </w:r>
      <w:r w:rsidR="00384163">
        <w:rPr>
          <w:rFonts w:eastAsia="Times New Roman" w:cs="Times New Roman"/>
          <w:szCs w:val="28"/>
          <w:lang w:val="uk-UA" w:eastAsia="ru-RU"/>
        </w:rPr>
        <w:t>% до 3</w:t>
      </w:r>
      <w:r w:rsidR="00580FFC">
        <w:rPr>
          <w:rFonts w:eastAsia="Times New Roman" w:cs="Times New Roman"/>
          <w:szCs w:val="28"/>
          <w:lang w:val="uk-UA" w:eastAsia="ru-RU"/>
        </w:rPr>
        <w:t>3% (Різниця 6</w:t>
      </w:r>
      <w:r w:rsidRPr="00C84EE0">
        <w:rPr>
          <w:rFonts w:eastAsia="Times New Roman" w:cs="Times New Roman"/>
          <w:szCs w:val="28"/>
          <w:lang w:val="uk-UA" w:eastAsia="ru-RU"/>
        </w:rPr>
        <w:t>%)</w:t>
      </w:r>
    </w:p>
    <w:p w:rsidR="0010588D" w:rsidRPr="0034431F" w:rsidRDefault="0010588D" w:rsidP="0010588D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середнього рівня </w:t>
      </w:r>
      <w:r>
        <w:rPr>
          <w:rFonts w:eastAsia="Times New Roman" w:cs="Times New Roman"/>
          <w:b/>
          <w:szCs w:val="28"/>
          <w:lang w:val="uk-UA" w:eastAsia="ru-RU"/>
        </w:rPr>
        <w:t>підвищився</w:t>
      </w:r>
      <w:r w:rsidR="00166C00">
        <w:rPr>
          <w:rFonts w:eastAsia="Times New Roman" w:cs="Times New Roman"/>
          <w:szCs w:val="28"/>
          <w:lang w:val="uk-UA" w:eastAsia="ru-RU"/>
        </w:rPr>
        <w:t xml:space="preserve"> із 22</w:t>
      </w:r>
      <w:r w:rsidR="00384163">
        <w:rPr>
          <w:rFonts w:eastAsia="Times New Roman" w:cs="Times New Roman"/>
          <w:szCs w:val="28"/>
          <w:lang w:val="uk-UA" w:eastAsia="ru-RU"/>
        </w:rPr>
        <w:t>% до 5</w:t>
      </w:r>
      <w:r w:rsidR="00580FFC">
        <w:rPr>
          <w:rFonts w:eastAsia="Times New Roman" w:cs="Times New Roman"/>
          <w:szCs w:val="28"/>
          <w:lang w:val="uk-UA" w:eastAsia="ru-RU"/>
        </w:rPr>
        <w:t>0% (Різниця 28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10588D" w:rsidRDefault="0010588D" w:rsidP="0010588D">
      <w:pPr>
        <w:numPr>
          <w:ilvl w:val="0"/>
          <w:numId w:val="2"/>
        </w:numPr>
        <w:jc w:val="both"/>
        <w:rPr>
          <w:rFonts w:eastAsia="Times New Roman" w:cs="Times New Roman"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>низького рівня</w:t>
      </w:r>
      <w:r w:rsidRPr="0034431F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580FFC">
        <w:rPr>
          <w:rFonts w:eastAsia="Times New Roman" w:cs="Times New Roman"/>
          <w:b/>
          <w:szCs w:val="28"/>
          <w:lang w:val="uk-UA" w:eastAsia="ru-RU"/>
        </w:rPr>
        <w:t>знизився</w:t>
      </w:r>
      <w:r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166C00">
        <w:rPr>
          <w:rFonts w:eastAsia="Times New Roman" w:cs="Times New Roman"/>
          <w:szCs w:val="28"/>
          <w:lang w:val="uk-UA" w:eastAsia="ru-RU"/>
        </w:rPr>
        <w:t>із 0</w:t>
      </w:r>
      <w:r>
        <w:rPr>
          <w:rFonts w:eastAsia="Times New Roman" w:cs="Times New Roman"/>
          <w:szCs w:val="28"/>
          <w:lang w:val="uk-UA" w:eastAsia="ru-RU"/>
        </w:rPr>
        <w:t>% до 17</w:t>
      </w:r>
      <w:r w:rsidRPr="0034431F">
        <w:rPr>
          <w:rFonts w:eastAsia="Times New Roman" w:cs="Times New Roman"/>
          <w:szCs w:val="28"/>
          <w:lang w:val="uk-UA" w:eastAsia="ru-RU"/>
        </w:rPr>
        <w:t>% (Різ</w:t>
      </w:r>
      <w:r w:rsidR="00580FFC">
        <w:rPr>
          <w:rFonts w:eastAsia="Times New Roman" w:cs="Times New Roman"/>
          <w:szCs w:val="28"/>
          <w:lang w:val="uk-UA" w:eastAsia="ru-RU"/>
        </w:rPr>
        <w:t>ниця 17</w:t>
      </w:r>
      <w:r w:rsidRPr="0034431F">
        <w:rPr>
          <w:rFonts w:eastAsia="Times New Roman" w:cs="Times New Roman"/>
          <w:szCs w:val="28"/>
          <w:lang w:val="uk-UA" w:eastAsia="ru-RU"/>
        </w:rPr>
        <w:t>%)</w:t>
      </w:r>
    </w:p>
    <w:p w:rsidR="006D1A4F" w:rsidRPr="0034431F" w:rsidRDefault="006D1A4F" w:rsidP="00580FFC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D1A4F" w:rsidRDefault="006D1A4F" w:rsidP="006D1A4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         Середній показник якості знань </w:t>
      </w:r>
      <w:r w:rsidR="002C510A">
        <w:rPr>
          <w:rFonts w:eastAsia="Times New Roman" w:cs="Times New Roman"/>
          <w:szCs w:val="28"/>
          <w:lang w:val="uk-UA" w:eastAsia="ru-RU"/>
        </w:rPr>
        <w:t>з української мови на початок</w:t>
      </w:r>
      <w:r w:rsidRPr="0034431F">
        <w:rPr>
          <w:rFonts w:eastAsia="Times New Roman" w:cs="Times New Roman"/>
          <w:szCs w:val="28"/>
          <w:lang w:val="uk-UA" w:eastAsia="ru-RU"/>
        </w:rPr>
        <w:t xml:space="preserve"> 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>
        <w:rPr>
          <w:rFonts w:eastAsia="Times New Roman" w:cs="Times New Roman"/>
          <w:b/>
          <w:szCs w:val="28"/>
          <w:lang w:val="uk-UA" w:eastAsia="ru-RU"/>
        </w:rPr>
        <w:t>становив:</w:t>
      </w:r>
    </w:p>
    <w:p w:rsidR="006D1A4F" w:rsidRDefault="0010588D" w:rsidP="006D1A4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</w:t>
      </w:r>
      <w:r w:rsidR="00384163">
        <w:rPr>
          <w:rFonts w:eastAsia="Times New Roman" w:cs="Times New Roman"/>
          <w:b/>
          <w:szCs w:val="28"/>
          <w:lang w:val="uk-UA" w:eastAsia="ru-RU"/>
        </w:rPr>
        <w:t>-А -  81</w:t>
      </w:r>
      <w:r w:rsidR="006D1A4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6D1A4F" w:rsidRPr="0034431F" w:rsidRDefault="0010588D" w:rsidP="006D1A4F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</w:t>
      </w:r>
      <w:r w:rsidR="00384163">
        <w:rPr>
          <w:rFonts w:eastAsia="Times New Roman" w:cs="Times New Roman"/>
          <w:b/>
          <w:szCs w:val="28"/>
          <w:lang w:val="uk-UA" w:eastAsia="ru-RU"/>
        </w:rPr>
        <w:t>-Б -  68</w:t>
      </w:r>
      <w:r w:rsidR="006D1A4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6D1A4F" w:rsidRDefault="0010588D" w:rsidP="006D1A4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</w:t>
      </w:r>
      <w:r w:rsidR="00384163">
        <w:rPr>
          <w:rFonts w:eastAsia="Times New Roman" w:cs="Times New Roman"/>
          <w:b/>
          <w:szCs w:val="28"/>
          <w:lang w:val="uk-UA" w:eastAsia="ru-RU"/>
        </w:rPr>
        <w:t>-В -  84</w:t>
      </w:r>
      <w:r w:rsidR="006D1A4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10588D" w:rsidRDefault="00384163" w:rsidP="0010588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11-Г -  7</w:t>
      </w:r>
      <w:r w:rsidR="0010588D">
        <w:rPr>
          <w:rFonts w:eastAsia="Times New Roman" w:cs="Times New Roman"/>
          <w:b/>
          <w:szCs w:val="28"/>
          <w:lang w:val="uk-UA" w:eastAsia="ru-RU"/>
        </w:rPr>
        <w:t>8</w:t>
      </w:r>
      <w:r w:rsidR="0010588D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6D1A4F" w:rsidRPr="0034431F" w:rsidRDefault="006D1A4F" w:rsidP="006D1A4F">
      <w:pPr>
        <w:jc w:val="both"/>
        <w:rPr>
          <w:rFonts w:eastAsia="Times New Roman" w:cs="Times New Roman"/>
          <w:szCs w:val="28"/>
          <w:lang w:val="uk-UA" w:eastAsia="ru-RU"/>
        </w:rPr>
      </w:pPr>
    </w:p>
    <w:p w:rsidR="006D1A4F" w:rsidRDefault="006D1A4F" w:rsidP="006D1A4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 w:rsidRPr="0034431F">
        <w:rPr>
          <w:rFonts w:eastAsia="Times New Roman" w:cs="Times New Roman"/>
          <w:szCs w:val="28"/>
          <w:lang w:val="uk-UA" w:eastAsia="ru-RU"/>
        </w:rPr>
        <w:t xml:space="preserve">Середній показник якості знань за результатами </w:t>
      </w:r>
      <w:r>
        <w:rPr>
          <w:rFonts w:eastAsia="Times New Roman" w:cs="Times New Roman"/>
          <w:szCs w:val="28"/>
          <w:lang w:val="uk-UA" w:eastAsia="ru-RU"/>
        </w:rPr>
        <w:t xml:space="preserve">адміністративної контрольної роботи </w:t>
      </w:r>
      <w:r w:rsidRPr="0034431F">
        <w:rPr>
          <w:rFonts w:eastAsia="Times New Roman" w:cs="Times New Roman"/>
          <w:szCs w:val="28"/>
          <w:lang w:val="uk-UA" w:eastAsia="ru-RU"/>
        </w:rPr>
        <w:t xml:space="preserve">2023-2024 </w:t>
      </w:r>
      <w:proofErr w:type="spellStart"/>
      <w:r w:rsidRPr="0034431F">
        <w:rPr>
          <w:rFonts w:eastAsia="Times New Roman" w:cs="Times New Roman"/>
          <w:szCs w:val="28"/>
          <w:lang w:val="uk-UA" w:eastAsia="ru-RU"/>
        </w:rPr>
        <w:t>н.р</w:t>
      </w:r>
      <w:proofErr w:type="spellEnd"/>
      <w:r w:rsidRPr="0034431F">
        <w:rPr>
          <w:rFonts w:eastAsia="Times New Roman" w:cs="Times New Roman"/>
          <w:szCs w:val="28"/>
          <w:lang w:val="uk-UA" w:eastAsia="ru-RU"/>
        </w:rPr>
        <w:t xml:space="preserve">.  </w:t>
      </w:r>
      <w:r>
        <w:rPr>
          <w:rFonts w:eastAsia="Times New Roman" w:cs="Times New Roman"/>
          <w:b/>
          <w:szCs w:val="28"/>
          <w:lang w:val="uk-UA" w:eastAsia="ru-RU"/>
        </w:rPr>
        <w:t>становить :</w:t>
      </w:r>
    </w:p>
    <w:p w:rsidR="006D1A4F" w:rsidRDefault="0010588D" w:rsidP="006D1A4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</w:t>
      </w:r>
      <w:r w:rsidR="00384163">
        <w:rPr>
          <w:rFonts w:eastAsia="Times New Roman" w:cs="Times New Roman"/>
          <w:b/>
          <w:szCs w:val="28"/>
          <w:lang w:val="uk-UA" w:eastAsia="ru-RU"/>
        </w:rPr>
        <w:t>-А -  5</w:t>
      </w:r>
      <w:r w:rsidR="006D1A4F">
        <w:rPr>
          <w:rFonts w:eastAsia="Times New Roman" w:cs="Times New Roman"/>
          <w:b/>
          <w:szCs w:val="28"/>
          <w:lang w:val="uk-UA" w:eastAsia="ru-RU"/>
        </w:rPr>
        <w:t>8</w:t>
      </w:r>
      <w:r w:rsidR="006D1A4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6D1A4F" w:rsidRPr="0034431F" w:rsidRDefault="0010588D" w:rsidP="006D1A4F">
      <w:pPr>
        <w:jc w:val="both"/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</w:t>
      </w:r>
      <w:r w:rsidR="00384163">
        <w:rPr>
          <w:rFonts w:eastAsia="Times New Roman" w:cs="Times New Roman"/>
          <w:b/>
          <w:szCs w:val="28"/>
          <w:lang w:val="uk-UA" w:eastAsia="ru-RU"/>
        </w:rPr>
        <w:t>-Б -  21</w:t>
      </w:r>
      <w:r w:rsidR="006D1A4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6D1A4F" w:rsidRDefault="0010588D" w:rsidP="006D1A4F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</w:t>
      </w:r>
      <w:r w:rsidR="00384163">
        <w:rPr>
          <w:rFonts w:eastAsia="Times New Roman" w:cs="Times New Roman"/>
          <w:b/>
          <w:szCs w:val="28"/>
          <w:lang w:val="uk-UA" w:eastAsia="ru-RU"/>
        </w:rPr>
        <w:t>-В -  25</w:t>
      </w:r>
      <w:r w:rsidR="006D1A4F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10588D" w:rsidRDefault="00384163" w:rsidP="0010588D">
      <w:pPr>
        <w:jc w:val="both"/>
        <w:rPr>
          <w:rFonts w:eastAsia="Times New Roman" w:cs="Times New Roman"/>
          <w:b/>
          <w:szCs w:val="28"/>
          <w:lang w:val="uk-UA" w:eastAsia="ru-RU"/>
        </w:rPr>
      </w:pPr>
      <w:r>
        <w:rPr>
          <w:rFonts w:eastAsia="Times New Roman" w:cs="Times New Roman"/>
          <w:b/>
          <w:szCs w:val="28"/>
          <w:lang w:val="uk-UA" w:eastAsia="ru-RU"/>
        </w:rPr>
        <w:t>11-Г -  33</w:t>
      </w:r>
      <w:r w:rsidR="0010588D" w:rsidRPr="0034431F">
        <w:rPr>
          <w:rFonts w:eastAsia="Times New Roman" w:cs="Times New Roman"/>
          <w:b/>
          <w:szCs w:val="28"/>
          <w:lang w:val="uk-UA" w:eastAsia="ru-RU"/>
        </w:rPr>
        <w:t>%.</w:t>
      </w:r>
    </w:p>
    <w:p w:rsidR="005647B6" w:rsidRDefault="005647B6">
      <w:pPr>
        <w:rPr>
          <w:lang w:val="uk-UA"/>
        </w:rPr>
      </w:pPr>
    </w:p>
    <w:p w:rsidR="00BC361D" w:rsidRPr="00BC361D" w:rsidRDefault="00BC361D" w:rsidP="00BC361D">
      <w:pPr>
        <w:jc w:val="center"/>
        <w:rPr>
          <w:rFonts w:cs="Times New Roman"/>
          <w:b/>
          <w:szCs w:val="28"/>
          <w:lang w:val="uk-UA"/>
        </w:rPr>
      </w:pPr>
      <w:r w:rsidRPr="00BC361D">
        <w:rPr>
          <w:rFonts w:cs="Times New Roman"/>
          <w:b/>
          <w:szCs w:val="28"/>
          <w:lang w:val="uk-UA"/>
        </w:rPr>
        <w:t>Рекомендації щодо покращення рівня якості знань учнів:</w:t>
      </w:r>
    </w:p>
    <w:p w:rsidR="00BC361D" w:rsidRDefault="00BC361D" w:rsidP="00BC361D">
      <w:pPr>
        <w:rPr>
          <w:b/>
          <w:lang w:val="uk-UA"/>
        </w:rPr>
      </w:pP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 xml:space="preserve">Здійснити </w:t>
      </w:r>
      <w:r>
        <w:rPr>
          <w:lang w:val="uk-UA"/>
        </w:rPr>
        <w:t xml:space="preserve">адаптивне </w:t>
      </w:r>
      <w:r w:rsidRPr="007A1D40">
        <w:rPr>
          <w:lang w:val="uk-UA"/>
        </w:rPr>
        <w:t>коригу</w:t>
      </w:r>
      <w:r>
        <w:rPr>
          <w:lang w:val="uk-UA"/>
        </w:rPr>
        <w:t>вання</w:t>
      </w:r>
      <w:r w:rsidRPr="007A1D40">
        <w:rPr>
          <w:lang w:val="uk-UA"/>
        </w:rPr>
        <w:t xml:space="preserve"> календарно-тематичних планів з урахуванням потреби в подоланні освітніх втрат і освітніх розривів</w:t>
      </w:r>
      <w:r>
        <w:rPr>
          <w:lang w:val="uk-UA"/>
        </w:rPr>
        <w:t>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t>Проводити індивідуальні та гру</w:t>
      </w:r>
      <w:r>
        <w:rPr>
          <w:lang w:val="uk-UA"/>
        </w:rPr>
        <w:t>пові консультації, факультативи (за окремим графіком).</w:t>
      </w:r>
    </w:p>
    <w:p w:rsidR="00BC361D" w:rsidRPr="007A1D40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За потреби </w:t>
      </w:r>
      <w:r w:rsidRPr="007A1D40">
        <w:rPr>
          <w:lang w:val="uk-UA"/>
        </w:rPr>
        <w:t>перерозподіл</w:t>
      </w:r>
      <w:r>
        <w:rPr>
          <w:lang w:val="uk-UA"/>
        </w:rPr>
        <w:t>ити навчальний час</w:t>
      </w:r>
      <w:r w:rsidRPr="007A1D40">
        <w:rPr>
          <w:lang w:val="uk-UA"/>
        </w:rPr>
        <w:t xml:space="preserve"> між темами</w:t>
      </w:r>
      <w:r>
        <w:rPr>
          <w:lang w:val="uk-UA"/>
        </w:rPr>
        <w:t>.</w:t>
      </w:r>
    </w:p>
    <w:p w:rsidR="00BC361D" w:rsidRDefault="00BC361D" w:rsidP="00BC361D">
      <w:pPr>
        <w:pStyle w:val="a3"/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7A1D40">
        <w:rPr>
          <w:lang w:val="uk-UA"/>
        </w:rPr>
        <w:lastRenderedPageBreak/>
        <w:t>У роботі з обдарованими дітьми використовувати за</w:t>
      </w:r>
      <w:r>
        <w:rPr>
          <w:lang w:val="uk-UA"/>
        </w:rPr>
        <w:t xml:space="preserve">вдання різних рівнів складності. </w:t>
      </w:r>
    </w:p>
    <w:p w:rsidR="00BC361D" w:rsidRPr="00BC361D" w:rsidRDefault="00BC361D">
      <w:pPr>
        <w:rPr>
          <w:lang w:val="uk-UA"/>
        </w:rPr>
      </w:pPr>
    </w:p>
    <w:sectPr w:rsidR="00BC361D" w:rsidRPr="00BC361D" w:rsidSect="00DC14D4">
      <w:pgSz w:w="11906" w:h="16838"/>
      <w:pgMar w:top="1134" w:right="850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D32"/>
    <w:multiLevelType w:val="multilevel"/>
    <w:tmpl w:val="29F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0C01EE"/>
    <w:multiLevelType w:val="hybridMultilevel"/>
    <w:tmpl w:val="9E048C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FA1207"/>
    <w:multiLevelType w:val="hybridMultilevel"/>
    <w:tmpl w:val="FE221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61D"/>
    <w:rsid w:val="001048A5"/>
    <w:rsid w:val="0010588D"/>
    <w:rsid w:val="00166C00"/>
    <w:rsid w:val="00255A56"/>
    <w:rsid w:val="002C510A"/>
    <w:rsid w:val="00384163"/>
    <w:rsid w:val="00443F83"/>
    <w:rsid w:val="005647B6"/>
    <w:rsid w:val="00580FFC"/>
    <w:rsid w:val="005968BE"/>
    <w:rsid w:val="005B37FB"/>
    <w:rsid w:val="005B6F1F"/>
    <w:rsid w:val="00693BA8"/>
    <w:rsid w:val="006D1A4F"/>
    <w:rsid w:val="00731A31"/>
    <w:rsid w:val="007764CE"/>
    <w:rsid w:val="00895EC3"/>
    <w:rsid w:val="00967373"/>
    <w:rsid w:val="009C4D28"/>
    <w:rsid w:val="00BC361D"/>
    <w:rsid w:val="00C25E35"/>
    <w:rsid w:val="00D12580"/>
    <w:rsid w:val="00D967E1"/>
    <w:rsid w:val="00DC14D4"/>
    <w:rsid w:val="00E22CB1"/>
    <w:rsid w:val="00E86D18"/>
    <w:rsid w:val="00F61AD0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table" w:styleId="a4">
    <w:name w:val="Table Grid"/>
    <w:basedOn w:val="a1"/>
    <w:uiPriority w:val="59"/>
    <w:rsid w:val="00DC1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3B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1D"/>
    <w:pPr>
      <w:ind w:left="720"/>
      <w:contextualSpacing/>
    </w:pPr>
  </w:style>
  <w:style w:type="table" w:styleId="a4">
    <w:name w:val="Table Grid"/>
    <w:basedOn w:val="a1"/>
    <w:uiPriority w:val="59"/>
    <w:rsid w:val="00DC1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3B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B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української мови 11-А у формі пробного НМТ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1"/>
          <c:order val="1"/>
          <c:explosion val="25"/>
          <c:dLbls>
            <c:dLbl>
              <c:idx val="0"/>
              <c:layout>
                <c:manualLayout>
                  <c:x val="-2.4436132983377077E-2"/>
                  <c:y val="7.4769612131816862E-2"/>
                </c:manualLayout>
              </c:layout>
              <c:tx>
                <c:rich>
                  <a:bodyPr/>
                  <a:lstStyle/>
                  <a:p>
                    <a:pPr>
                      <a:defRPr b="1"/>
                    </a:pPr>
                    <a:r>
                      <a:rPr lang="en-US" b="1">
                        <a:solidFill>
                          <a:schemeClr val="bg1"/>
                        </a:solidFill>
                      </a:rPr>
                      <a:t>5%</a:t>
                    </a:r>
                  </a:p>
                </c:rich>
              </c:tx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solidFill>
                          <a:schemeClr val="bg1"/>
                        </a:solidFill>
                      </a:rPr>
                      <a:t>37%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5397244094488191"/>
                  <c:y val="-0.15166010498687665"/>
                </c:manualLayout>
              </c:layout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spPr/>
              <c:txPr>
                <a:bodyPr/>
                <a:lstStyle/>
                <a:p>
                  <a:pPr>
                    <a:defRPr b="1">
                      <a:solidFill>
                        <a:schemeClr val="bg1"/>
                      </a:solidFill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'1'!$A$13:$A$16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'1'!$D$13:$D$16</c:f>
              <c:numCache>
                <c:formatCode>0%</c:formatCode>
                <c:ptCount val="4"/>
                <c:pt idx="0">
                  <c:v>0.05</c:v>
                </c:pt>
                <c:pt idx="1">
                  <c:v>0.37</c:v>
                </c:pt>
                <c:pt idx="2">
                  <c:v>0.47</c:v>
                </c:pt>
                <c:pt idx="3">
                  <c:v>0.11</c:v>
                </c:pt>
              </c:numCache>
            </c:numRef>
          </c:val>
        </c:ser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37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0.16451049868766404"/>
                  <c:y val="-0.12902777777777785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ysClr val="windowText" lastClr="000000"/>
                        </a:solidFill>
                      </a:defRPr>
                    </a:pPr>
                    <a:r>
                      <a:rPr lang="uk-UA"/>
                      <a:t>47</a:t>
                    </a:r>
                    <a:r>
                      <a:rPr lang="en-US"/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'1'!$A$13:$A$16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'1'!$D$13:$D$16</c:f>
              <c:numCache>
                <c:formatCode>0%</c:formatCode>
                <c:ptCount val="4"/>
                <c:pt idx="0">
                  <c:v>0.05</c:v>
                </c:pt>
                <c:pt idx="1">
                  <c:v>0.37</c:v>
                </c:pt>
                <c:pt idx="2">
                  <c:v>0.47</c:v>
                </c:pt>
                <c:pt idx="3">
                  <c:v>0.11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/>
              <a:t>Річна адміністративна контрольна робота з української мови 11-Б у формі пробного</a:t>
            </a:r>
            <a:r>
              <a:rPr lang="uk-UA" baseline="0"/>
              <a:t> </a:t>
            </a:r>
            <a:r>
              <a:rPr lang="uk-UA"/>
              <a:t>НМТ</a:t>
            </a:r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58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1177165354330713E-2"/>
                  <c:y val="6.541666666666666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21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9.9241251093613245E-2"/>
                  <c:y val="0.1205858121901429"/>
                </c:manualLayout>
              </c:layout>
              <c:tx>
                <c:rich>
                  <a:bodyPr/>
                  <a:lstStyle/>
                  <a:p>
                    <a:pPr>
                      <a:defRPr b="1">
                        <a:solidFill>
                          <a:schemeClr val="bg1"/>
                        </a:solidFill>
                      </a:defRPr>
                    </a:pPr>
                    <a:r>
                      <a:rPr lang="uk-UA" b="1">
                        <a:solidFill>
                          <a:schemeClr val="bg1"/>
                        </a:solidFill>
                      </a:rPr>
                      <a:t>21</a:t>
                    </a:r>
                    <a:r>
                      <a:rPr lang="en-US" b="1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'1'!$A$34:$A$37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'1'!$D$34:$D$37</c:f>
              <c:numCache>
                <c:formatCode>0%</c:formatCode>
                <c:ptCount val="4"/>
                <c:pt idx="0">
                  <c:v>0.21</c:v>
                </c:pt>
                <c:pt idx="1">
                  <c:v>0.57999999999999996</c:v>
                </c:pt>
                <c:pt idx="2">
                  <c:v>0.21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української мови 11-В у формі пробного НМТ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9.0912729658792657E-2"/>
                  <c:y val="-0.21454286964129493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62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506583552055993E-2"/>
                  <c:y val="4.6897783610382035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25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'1'!$A$53:$A$56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'1'!$D$53:$D$56</c:f>
              <c:numCache>
                <c:formatCode>0%</c:formatCode>
                <c:ptCount val="4"/>
                <c:pt idx="0">
                  <c:v>0.13</c:v>
                </c:pt>
                <c:pt idx="1">
                  <c:v>0.62</c:v>
                </c:pt>
                <c:pt idx="2">
                  <c:v>0.25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Річна адміністративна контрольна робота з української мови 11-Г у формі пробного НМТ</a:t>
            </a:r>
            <a:endParaRPr lang="uk-UA"/>
          </a:p>
        </c:rich>
      </c:tx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/>
                      <a:t>50</a:t>
                    </a:r>
                    <a:r>
                      <a:rPr lang="en-US"/>
                      <a:t>%</a:t>
                    </a:r>
                  </a:p>
                </c:rich>
              </c:tx>
              <c:numFmt formatCode="0.0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0617694663167102"/>
                  <c:y val="3.7638888888888888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en-US">
                        <a:solidFill>
                          <a:schemeClr val="bg1"/>
                        </a:solidFill>
                      </a:rPr>
                      <a:t>33%</a:t>
                    </a:r>
                  </a:p>
                </c:rich>
              </c:tx>
              <c:numFmt formatCode="0.0%" sourceLinked="0"/>
              <c:spPr/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'1'!$A$72:$A$75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'1'!$D$72:$D$75</c:f>
              <c:numCache>
                <c:formatCode>0%</c:formatCode>
                <c:ptCount val="4"/>
                <c:pt idx="0">
                  <c:v>0.17</c:v>
                </c:pt>
                <c:pt idx="1">
                  <c:v>0.5</c:v>
                </c:pt>
                <c:pt idx="2">
                  <c:v>0.33</c:v>
                </c:pt>
                <c:pt idx="3">
                  <c:v>0</c:v>
                </c:pt>
              </c:numCache>
            </c:numRef>
          </c:val>
        </c:ser>
        <c:dLbls>
          <c:dLblPos val="bestFit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Якість знань учнів 11-х класів  за підсумками річної адміністративної контрольної роботи з української мови у формі пробного НМТ</a:t>
            </a:r>
            <a:endParaRPr lang="uk-UA"/>
          </a:p>
        </c:rich>
      </c:tx>
      <c:layout>
        <c:manualLayout>
          <c:xMode val="edge"/>
          <c:yMode val="edge"/>
          <c:x val="0.11153717435805958"/>
          <c:y val="5.5401662049861494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1554791088007203"/>
                  <c:y val="6.0344479100777157E-2"/>
                </c:manualLayout>
              </c:layout>
              <c:tx>
                <c:rich>
                  <a:bodyPr/>
                  <a:lstStyle/>
                  <a:p>
                    <a:pPr>
                      <a:defRPr sz="1100" b="1">
                        <a:solidFill>
                          <a:schemeClr val="bg1"/>
                        </a:solidFill>
                      </a:defRPr>
                    </a:pPr>
                    <a:r>
                      <a:rPr lang="uk-UA">
                        <a:solidFill>
                          <a:schemeClr val="bg1"/>
                        </a:solidFill>
                      </a:rPr>
                      <a:t>58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numFmt formatCode="0.00%" sourceLinked="0"/>
              <c:spPr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0594500930102184E-2"/>
                  <c:y val="-0.18721690259631674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21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9410510579381421E-2"/>
                  <c:y val="-0.12060723711475117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25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0805409032608785E-2"/>
                  <c:y val="7.0212373037857809E-2"/>
                </c:manualLayout>
              </c:layout>
              <c:tx>
                <c:rich>
                  <a:bodyPr/>
                  <a:lstStyle/>
                  <a:p>
                    <a:r>
                      <a:rPr lang="uk-UA">
                        <a:solidFill>
                          <a:schemeClr val="bg1"/>
                        </a:solidFill>
                      </a:rPr>
                      <a:t>33</a:t>
                    </a:r>
                    <a:r>
                      <a:rPr lang="en-US">
                        <a:solidFill>
                          <a:schemeClr val="bg1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'1'!$A$92:$A$95</c:f>
              <c:strCache>
                <c:ptCount val="4"/>
                <c:pt idx="0">
                  <c:v>11-А</c:v>
                </c:pt>
                <c:pt idx="1">
                  <c:v>11-Б</c:v>
                </c:pt>
                <c:pt idx="2">
                  <c:v>11-В</c:v>
                </c:pt>
                <c:pt idx="3">
                  <c:v>11-Г</c:v>
                </c:pt>
              </c:strCache>
            </c:strRef>
          </c:cat>
          <c:val>
            <c:numRef>
              <c:f>'1'!$E$92:$E$95</c:f>
              <c:numCache>
                <c:formatCode>0%</c:formatCode>
                <c:ptCount val="4"/>
                <c:pt idx="0">
                  <c:v>0.57999999999999996</c:v>
                </c:pt>
                <c:pt idx="1">
                  <c:v>0.21</c:v>
                </c:pt>
                <c:pt idx="2">
                  <c:v>0.25</c:v>
                </c:pt>
                <c:pt idx="3">
                  <c:v>0.33</c:v>
                </c:pt>
              </c:numCache>
            </c:numRef>
          </c:val>
        </c:ser>
        <c:ser>
          <c:idx val="1"/>
          <c:order val="1"/>
          <c:tx>
            <c:strRef>
              <c:f>'1'!$D$92:$D$95</c:f>
              <c:strCache>
                <c:ptCount val="1"/>
                <c:pt idx="0">
                  <c:v>11 4 6 4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1020054532018448"/>
          <c:y val="0.41826829818017902"/>
          <c:w val="0.15527949782976158"/>
          <c:h val="0.43280767189419883"/>
        </c:manualLayout>
      </c:layout>
      <c:overlay val="0"/>
      <c:txPr>
        <a:bodyPr/>
        <a:lstStyle/>
        <a:p>
          <a:pPr rtl="0"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uk-UA" sz="1800" b="1" i="0" u="none" strike="noStrike" baseline="0">
                <a:effectLst/>
              </a:rPr>
              <a:t>Успішність учнів  11-х класів</a:t>
            </a:r>
            <a:endParaRPr lang="uk-UA"/>
          </a:p>
        </c:rich>
      </c:tx>
      <c:layout>
        <c:manualLayout>
          <c:xMode val="edge"/>
          <c:yMode val="edge"/>
          <c:x val="0.25276370833751327"/>
          <c:y val="0"/>
        </c:manualLayout>
      </c:layout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'1'!$C$115</c:f>
              <c:strCache>
                <c:ptCount val="1"/>
                <c:pt idx="0">
                  <c:v>11-А</c:v>
                </c:pt>
              </c:strCache>
            </c:strRef>
          </c:tx>
          <c:cat>
            <c:strRef>
              <c:f>'1'!$A$116:$A$119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'1'!$C$116:$C$119</c:f>
              <c:numCache>
                <c:formatCode>General</c:formatCode>
                <c:ptCount val="4"/>
                <c:pt idx="0">
                  <c:v>1</c:v>
                </c:pt>
                <c:pt idx="1">
                  <c:v>7</c:v>
                </c:pt>
                <c:pt idx="2">
                  <c:v>9</c:v>
                </c:pt>
                <c:pt idx="3">
                  <c:v>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'1'!$D$115</c:f>
              <c:strCache>
                <c:ptCount val="1"/>
                <c:pt idx="0">
                  <c:v>11-Б</c:v>
                </c:pt>
              </c:strCache>
            </c:strRef>
          </c:tx>
          <c:cat>
            <c:strRef>
              <c:f>'1'!$A$116:$A$119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'1'!$D$116:$D$119</c:f>
              <c:numCache>
                <c:formatCode>General</c:formatCode>
                <c:ptCount val="4"/>
                <c:pt idx="0">
                  <c:v>4</c:v>
                </c:pt>
                <c:pt idx="1">
                  <c:v>11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'1'!$E$115</c:f>
              <c:strCache>
                <c:ptCount val="1"/>
                <c:pt idx="0">
                  <c:v>11-В</c:v>
                </c:pt>
              </c:strCache>
            </c:strRef>
          </c:tx>
          <c:cat>
            <c:strRef>
              <c:f>'1'!$A$116:$A$119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'1'!$E$116:$E$119</c:f>
              <c:numCache>
                <c:formatCode>General</c:formatCode>
                <c:ptCount val="4"/>
                <c:pt idx="0">
                  <c:v>3</c:v>
                </c:pt>
                <c:pt idx="1">
                  <c:v>15</c:v>
                </c:pt>
                <c:pt idx="2">
                  <c:v>6</c:v>
                </c:pt>
                <c:pt idx="3">
                  <c:v>0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'1'!$F$115</c:f>
              <c:strCache>
                <c:ptCount val="1"/>
                <c:pt idx="0">
                  <c:v>11-Г</c:v>
                </c:pt>
              </c:strCache>
            </c:strRef>
          </c:tx>
          <c:cat>
            <c:strRef>
              <c:f>'1'!$A$116:$A$119</c:f>
              <c:strCache>
                <c:ptCount val="4"/>
                <c:pt idx="0">
                  <c:v>Початковий рівень</c:v>
                </c:pt>
                <c:pt idx="1">
                  <c:v>Середній рівень</c:v>
                </c:pt>
                <c:pt idx="2">
                  <c:v>Достатній рівень</c:v>
                </c:pt>
                <c:pt idx="3">
                  <c:v>Високий рівень</c:v>
                </c:pt>
              </c:strCache>
            </c:strRef>
          </c:cat>
          <c:val>
            <c:numRef>
              <c:f>'1'!$F$116:$F$119</c:f>
              <c:numCache>
                <c:formatCode>General</c:formatCode>
                <c:ptCount val="4"/>
                <c:pt idx="0">
                  <c:v>2</c:v>
                </c:pt>
                <c:pt idx="1">
                  <c:v>6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3965440"/>
        <c:axId val="253966976"/>
      </c:lineChart>
      <c:catAx>
        <c:axId val="253965440"/>
        <c:scaling>
          <c:orientation val="minMax"/>
        </c:scaling>
        <c:delete val="0"/>
        <c:axPos val="b"/>
        <c:majorTickMark val="none"/>
        <c:minorTickMark val="none"/>
        <c:tickLblPos val="nextTo"/>
        <c:crossAx val="253966976"/>
        <c:crosses val="autoZero"/>
        <c:auto val="1"/>
        <c:lblAlgn val="ctr"/>
        <c:lblOffset val="100"/>
        <c:noMultiLvlLbl val="0"/>
      </c:catAx>
      <c:valAx>
        <c:axId val="25396697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uk-UA" sz="1000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Кількість</a:t>
                </a:r>
                <a:r>
                  <a:rPr lang="uk-UA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</a:t>
                </a:r>
                <a:r>
                  <a:rPr lang="uk-UA" b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учнів</a:t>
                </a:r>
              </a:p>
            </c:rich>
          </c:tx>
          <c:layout>
            <c:manualLayout>
              <c:xMode val="edge"/>
              <c:yMode val="edge"/>
              <c:x val="2.5573958717003735E-2"/>
              <c:y val="0.27292030803841821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53965440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2024-01-14T10:59:00Z</dcterms:created>
  <dcterms:modified xsi:type="dcterms:W3CDTF">2024-06-25T07:06:00Z</dcterms:modified>
</cp:coreProperties>
</file>